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C8" w:rsidRPr="002A1170" w:rsidRDefault="00C51EC8" w:rsidP="00C51EC8">
      <w:pPr>
        <w:pStyle w:val="Heading"/>
        <w:ind w:right="-82"/>
        <w:jc w:val="both"/>
        <w:rPr>
          <w:rFonts w:asciiTheme="minorHAnsi" w:hAnsiTheme="minorHAnsi" w:cstheme="minorHAnsi"/>
          <w:b w:val="0"/>
          <w:bCs/>
          <w:szCs w:val="22"/>
        </w:rPr>
      </w:pPr>
    </w:p>
    <w:p w:rsidR="00C51EC8" w:rsidRPr="002A1170" w:rsidRDefault="00C51EC8" w:rsidP="00C51EC8">
      <w:pPr>
        <w:tabs>
          <w:tab w:val="left" w:pos="2710"/>
        </w:tabs>
        <w:suppressAutoHyphens/>
        <w:ind w:left="567" w:hanging="567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 xml:space="preserve">г. Тихвин, Тихвинский район, </w:t>
      </w:r>
    </w:p>
    <w:p w:rsidR="00C51EC8" w:rsidRPr="002A1170" w:rsidRDefault="00C51EC8" w:rsidP="00C51EC8">
      <w:pPr>
        <w:tabs>
          <w:tab w:val="left" w:pos="271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>Ленинградская обл</w:t>
      </w:r>
      <w:r w:rsidR="008F592A">
        <w:rPr>
          <w:rFonts w:asciiTheme="minorHAnsi" w:hAnsiTheme="minorHAnsi" w:cstheme="minorHAnsi"/>
          <w:sz w:val="22"/>
          <w:szCs w:val="22"/>
        </w:rPr>
        <w:t>асть, Россия.</w:t>
      </w:r>
      <w:r w:rsidR="008F592A">
        <w:rPr>
          <w:rFonts w:asciiTheme="minorHAnsi" w:hAnsiTheme="minorHAnsi" w:cstheme="minorHAnsi"/>
          <w:sz w:val="22"/>
          <w:szCs w:val="22"/>
        </w:rPr>
        <w:tab/>
      </w:r>
      <w:r w:rsidR="008F592A">
        <w:rPr>
          <w:rFonts w:asciiTheme="minorHAnsi" w:hAnsiTheme="minorHAnsi" w:cstheme="minorHAnsi"/>
          <w:sz w:val="22"/>
          <w:szCs w:val="22"/>
        </w:rPr>
        <w:tab/>
      </w:r>
      <w:r w:rsidR="008F592A">
        <w:rPr>
          <w:rFonts w:asciiTheme="minorHAnsi" w:hAnsiTheme="minorHAnsi" w:cstheme="minorHAnsi"/>
          <w:sz w:val="22"/>
          <w:szCs w:val="22"/>
        </w:rPr>
        <w:tab/>
      </w:r>
      <w:r w:rsidR="008F592A">
        <w:rPr>
          <w:rFonts w:asciiTheme="minorHAnsi" w:hAnsiTheme="minorHAnsi" w:cstheme="minorHAnsi"/>
          <w:sz w:val="22"/>
          <w:szCs w:val="22"/>
        </w:rPr>
        <w:tab/>
      </w:r>
      <w:r w:rsidR="008F592A">
        <w:rPr>
          <w:rFonts w:asciiTheme="minorHAnsi" w:hAnsiTheme="minorHAnsi" w:cstheme="minorHAnsi"/>
          <w:sz w:val="22"/>
          <w:szCs w:val="22"/>
        </w:rPr>
        <w:tab/>
      </w:r>
      <w:r w:rsidR="008F592A">
        <w:rPr>
          <w:rFonts w:asciiTheme="minorHAnsi" w:hAnsiTheme="minorHAnsi" w:cstheme="minorHAnsi"/>
          <w:sz w:val="22"/>
          <w:szCs w:val="22"/>
        </w:rPr>
        <w:tab/>
      </w:r>
      <w:r w:rsidR="008F592A">
        <w:rPr>
          <w:rFonts w:asciiTheme="minorHAnsi" w:hAnsiTheme="minorHAnsi" w:cstheme="minorHAnsi"/>
          <w:sz w:val="22"/>
          <w:szCs w:val="22"/>
        </w:rPr>
        <w:tab/>
      </w:r>
      <w:r w:rsidR="0021051D">
        <w:rPr>
          <w:rFonts w:asciiTheme="minorHAnsi" w:hAnsiTheme="minorHAnsi" w:cstheme="minorHAnsi"/>
          <w:sz w:val="22"/>
          <w:szCs w:val="22"/>
        </w:rPr>
        <w:t>«</w:t>
      </w:r>
      <w:r w:rsidR="007B0491">
        <w:rPr>
          <w:rFonts w:asciiTheme="minorHAnsi" w:hAnsiTheme="minorHAnsi" w:cstheme="minorHAnsi"/>
          <w:sz w:val="22"/>
          <w:szCs w:val="22"/>
        </w:rPr>
        <w:t>___</w:t>
      </w:r>
      <w:r w:rsidR="00B83326">
        <w:rPr>
          <w:rFonts w:asciiTheme="minorHAnsi" w:hAnsiTheme="minorHAnsi" w:cstheme="minorHAnsi"/>
          <w:sz w:val="22"/>
          <w:szCs w:val="22"/>
        </w:rPr>
        <w:t xml:space="preserve">» </w:t>
      </w:r>
      <w:r w:rsidR="007B0491">
        <w:rPr>
          <w:rFonts w:asciiTheme="minorHAnsi" w:hAnsiTheme="minorHAnsi" w:cstheme="minorHAnsi"/>
          <w:sz w:val="22"/>
          <w:szCs w:val="22"/>
        </w:rPr>
        <w:t>_______</w:t>
      </w:r>
      <w:r w:rsidRPr="002A1170">
        <w:rPr>
          <w:rFonts w:asciiTheme="minorHAnsi" w:hAnsiTheme="minorHAnsi" w:cstheme="minorHAnsi"/>
          <w:sz w:val="22"/>
          <w:szCs w:val="22"/>
        </w:rPr>
        <w:t xml:space="preserve"> 20</w:t>
      </w:r>
      <w:r w:rsidR="00C44578">
        <w:rPr>
          <w:rFonts w:asciiTheme="minorHAnsi" w:hAnsiTheme="minorHAnsi" w:cstheme="minorHAnsi"/>
          <w:sz w:val="22"/>
          <w:szCs w:val="22"/>
        </w:rPr>
        <w:t>1</w:t>
      </w:r>
      <w:r w:rsidR="00E63563">
        <w:rPr>
          <w:rFonts w:asciiTheme="minorHAnsi" w:hAnsiTheme="minorHAnsi" w:cstheme="minorHAnsi"/>
          <w:sz w:val="22"/>
          <w:szCs w:val="22"/>
        </w:rPr>
        <w:t>_</w:t>
      </w:r>
      <w:r w:rsidRPr="002A1170">
        <w:rPr>
          <w:rFonts w:asciiTheme="minorHAnsi" w:hAnsiTheme="minorHAnsi" w:cstheme="minorHAnsi"/>
          <w:sz w:val="22"/>
          <w:szCs w:val="22"/>
        </w:rPr>
        <w:t>г.</w:t>
      </w:r>
    </w:p>
    <w:p w:rsidR="00C51EC8" w:rsidRPr="002A1170" w:rsidRDefault="00C51EC8" w:rsidP="00C51EC8">
      <w:pPr>
        <w:pStyle w:val="Heading"/>
        <w:ind w:right="-82"/>
        <w:jc w:val="both"/>
        <w:rPr>
          <w:rFonts w:asciiTheme="minorHAnsi" w:hAnsiTheme="minorHAnsi" w:cstheme="minorHAnsi"/>
          <w:b w:val="0"/>
          <w:bCs/>
          <w:szCs w:val="22"/>
        </w:rPr>
      </w:pPr>
    </w:p>
    <w:p w:rsidR="00B83326" w:rsidRDefault="00530517" w:rsidP="00EB284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Закрытое акционерное общество «Т</w:t>
      </w:r>
      <w:r w:rsidRPr="002A1170">
        <w:rPr>
          <w:rFonts w:asciiTheme="minorHAnsi" w:hAnsiTheme="minorHAnsi" w:cstheme="minorHAnsi"/>
          <w:sz w:val="22"/>
          <w:szCs w:val="22"/>
        </w:rPr>
        <w:t xml:space="preserve">ихвинский вагоностроительный завод» </w:t>
      </w:r>
      <w:r w:rsidR="00C51EC8" w:rsidRPr="002A1170">
        <w:rPr>
          <w:rFonts w:asciiTheme="minorHAnsi" w:hAnsiTheme="minorHAnsi" w:cstheme="minorHAnsi"/>
          <w:sz w:val="22"/>
          <w:szCs w:val="22"/>
        </w:rPr>
        <w:t>(ЗАО «ТВСЗ»)</w:t>
      </w:r>
      <w:r w:rsidR="00C51EC8" w:rsidRPr="002A1170">
        <w:rPr>
          <w:rFonts w:asciiTheme="minorHAnsi" w:hAnsiTheme="minorHAnsi" w:cstheme="minorHAnsi"/>
          <w:bCs/>
          <w:sz w:val="22"/>
          <w:szCs w:val="22"/>
        </w:rPr>
        <w:t xml:space="preserve">, в лице </w:t>
      </w:r>
      <w:r w:rsidR="00D0481A">
        <w:rPr>
          <w:rFonts w:asciiTheme="minorHAnsi" w:hAnsiTheme="minorHAnsi" w:cstheme="minorHAnsi"/>
          <w:bCs/>
          <w:sz w:val="22"/>
          <w:szCs w:val="22"/>
        </w:rPr>
        <w:t>д</w:t>
      </w:r>
      <w:r w:rsidR="005B242D">
        <w:rPr>
          <w:rFonts w:asciiTheme="minorHAnsi" w:hAnsiTheme="minorHAnsi" w:cstheme="minorHAnsi"/>
          <w:bCs/>
          <w:sz w:val="22"/>
          <w:szCs w:val="22"/>
        </w:rPr>
        <w:t xml:space="preserve">иректора по закупкам и логистике </w:t>
      </w:r>
      <w:r w:rsidR="00912910">
        <w:rPr>
          <w:rFonts w:asciiTheme="minorHAnsi" w:hAnsiTheme="minorHAnsi" w:cstheme="minorHAnsi"/>
          <w:bCs/>
          <w:sz w:val="22"/>
          <w:szCs w:val="22"/>
        </w:rPr>
        <w:t xml:space="preserve">Орлова Даниила Павловича, </w:t>
      </w:r>
      <w:r w:rsidR="00C51EC8" w:rsidRPr="002A1170">
        <w:rPr>
          <w:rFonts w:asciiTheme="minorHAnsi" w:hAnsiTheme="minorHAnsi" w:cstheme="minorHAnsi"/>
          <w:bCs/>
          <w:sz w:val="22"/>
          <w:szCs w:val="22"/>
        </w:rPr>
        <w:t xml:space="preserve">действующего на основании </w:t>
      </w:r>
      <w:r w:rsidR="005B242D" w:rsidRPr="00E01A15">
        <w:rPr>
          <w:rFonts w:asciiTheme="minorHAnsi" w:hAnsiTheme="minorHAnsi" w:cstheme="minorHAnsi"/>
          <w:bCs/>
          <w:sz w:val="22"/>
          <w:szCs w:val="22"/>
        </w:rPr>
        <w:t xml:space="preserve">доверенности </w:t>
      </w:r>
      <w:r w:rsidR="00E1542A" w:rsidRPr="00E01A15">
        <w:rPr>
          <w:rFonts w:asciiTheme="minorHAnsi" w:hAnsiTheme="minorHAnsi" w:cstheme="minorHAnsi"/>
          <w:bCs/>
          <w:sz w:val="22"/>
          <w:szCs w:val="22"/>
        </w:rPr>
        <w:t>№</w:t>
      </w:r>
      <w:r w:rsidR="00912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542A" w:rsidRPr="00E01A15">
        <w:rPr>
          <w:rFonts w:asciiTheme="minorHAnsi" w:hAnsiTheme="minorHAnsi" w:cstheme="minorHAnsi"/>
          <w:bCs/>
          <w:sz w:val="22"/>
          <w:szCs w:val="22"/>
        </w:rPr>
        <w:t>311.</w:t>
      </w:r>
      <w:r w:rsidR="00912910">
        <w:rPr>
          <w:rFonts w:asciiTheme="minorHAnsi" w:hAnsiTheme="minorHAnsi" w:cstheme="minorHAnsi"/>
          <w:bCs/>
          <w:sz w:val="22"/>
          <w:szCs w:val="22"/>
        </w:rPr>
        <w:t>101/256</w:t>
      </w:r>
      <w:r w:rsidR="00E1542A" w:rsidRPr="00E01A15">
        <w:rPr>
          <w:rFonts w:asciiTheme="minorHAnsi" w:hAnsiTheme="minorHAnsi" w:cstheme="minorHAnsi"/>
          <w:bCs/>
          <w:sz w:val="22"/>
          <w:szCs w:val="22"/>
        </w:rPr>
        <w:t xml:space="preserve"> от </w:t>
      </w:r>
      <w:r w:rsidR="00912910">
        <w:rPr>
          <w:rFonts w:asciiTheme="minorHAnsi" w:hAnsiTheme="minorHAnsi" w:cstheme="minorHAnsi"/>
          <w:bCs/>
          <w:sz w:val="22"/>
          <w:szCs w:val="22"/>
        </w:rPr>
        <w:t>22.09</w:t>
      </w:r>
      <w:r w:rsidR="00984964">
        <w:rPr>
          <w:rFonts w:asciiTheme="minorHAnsi" w:hAnsiTheme="minorHAnsi" w:cstheme="minorHAnsi"/>
          <w:bCs/>
          <w:sz w:val="22"/>
          <w:szCs w:val="22"/>
        </w:rPr>
        <w:t>.</w:t>
      </w:r>
      <w:r w:rsidR="009D5FD4">
        <w:rPr>
          <w:rFonts w:asciiTheme="minorHAnsi" w:hAnsiTheme="minorHAnsi" w:cstheme="minorHAnsi"/>
          <w:bCs/>
          <w:sz w:val="22"/>
          <w:szCs w:val="22"/>
        </w:rPr>
        <w:t>2014</w:t>
      </w:r>
      <w:r w:rsidR="00A664CC" w:rsidRPr="00A664CC">
        <w:rPr>
          <w:rFonts w:asciiTheme="minorHAnsi" w:hAnsiTheme="minorHAnsi" w:cstheme="minorHAnsi"/>
          <w:bCs/>
          <w:sz w:val="22"/>
          <w:szCs w:val="22"/>
        </w:rPr>
        <w:t xml:space="preserve"> г.</w:t>
      </w:r>
      <w:r w:rsidR="00C51EC8" w:rsidRPr="002A1170">
        <w:rPr>
          <w:rFonts w:asciiTheme="minorHAnsi" w:hAnsiTheme="minorHAnsi" w:cstheme="minorHAnsi"/>
          <w:bCs/>
          <w:sz w:val="22"/>
          <w:szCs w:val="22"/>
        </w:rPr>
        <w:t xml:space="preserve">, с одной стороны, и </w:t>
      </w:r>
    </w:p>
    <w:p w:rsidR="00C51EC8" w:rsidRPr="002A1170" w:rsidRDefault="007B0491" w:rsidP="00EB284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</w:t>
      </w:r>
      <w:r w:rsidR="003C103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51EC8" w:rsidRPr="002A1170">
        <w:rPr>
          <w:rFonts w:asciiTheme="minorHAnsi" w:hAnsiTheme="minorHAnsi" w:cstheme="minorHAnsi"/>
          <w:bCs/>
          <w:sz w:val="22"/>
          <w:szCs w:val="22"/>
        </w:rPr>
        <w:t xml:space="preserve">в лице </w:t>
      </w: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</w:t>
      </w:r>
      <w:r w:rsidR="003C1037" w:rsidRPr="003C1037">
        <w:rPr>
          <w:rFonts w:asciiTheme="minorHAnsi" w:hAnsiTheme="minorHAnsi" w:cstheme="minorHAnsi"/>
          <w:bCs/>
          <w:sz w:val="22"/>
          <w:szCs w:val="22"/>
        </w:rPr>
        <w:t xml:space="preserve">, действующего на основании </w:t>
      </w:r>
      <w:r>
        <w:rPr>
          <w:rFonts w:asciiTheme="minorHAnsi" w:hAnsiTheme="minorHAnsi" w:cstheme="minorHAnsi"/>
          <w:bCs/>
          <w:sz w:val="22"/>
          <w:szCs w:val="22"/>
        </w:rPr>
        <w:t>_______________________________________</w:t>
      </w:r>
      <w:r w:rsidR="00C51EC8" w:rsidRPr="002A1170">
        <w:rPr>
          <w:rFonts w:asciiTheme="minorHAnsi" w:hAnsiTheme="minorHAnsi" w:cstheme="minorHAnsi"/>
          <w:bCs/>
          <w:sz w:val="22"/>
          <w:szCs w:val="22"/>
        </w:rPr>
        <w:t>, с другой стороны, далее именуемые «сторона» - по отдельности или «стороны» - вместе, заключили настоящее Соглашение о нижеследующем:</w:t>
      </w:r>
    </w:p>
    <w:p w:rsidR="00C51EC8" w:rsidRPr="002A1170" w:rsidRDefault="00C51EC8" w:rsidP="00EF271A">
      <w:pPr>
        <w:numPr>
          <w:ilvl w:val="0"/>
          <w:numId w:val="1"/>
        </w:numPr>
        <w:suppressAutoHyphens/>
        <w:spacing w:before="120" w:after="12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1170">
        <w:rPr>
          <w:rFonts w:asciiTheme="minorHAnsi" w:hAnsiTheme="minorHAnsi" w:cstheme="minorHAnsi"/>
          <w:b/>
          <w:sz w:val="22"/>
          <w:szCs w:val="22"/>
        </w:rPr>
        <w:t>ПРЕДМЕТ СОГЛАШЕНИЯ</w:t>
      </w:r>
      <w:bookmarkStart w:id="0" w:name="_GoBack"/>
      <w:bookmarkEnd w:id="0"/>
    </w:p>
    <w:p w:rsidR="00C51EC8" w:rsidRPr="002A1170" w:rsidRDefault="00C51EC8" w:rsidP="002A1170">
      <w:pPr>
        <w:pStyle w:val="ac"/>
        <w:numPr>
          <w:ilvl w:val="1"/>
          <w:numId w:val="3"/>
        </w:numPr>
        <w:ind w:left="567" w:right="-82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1170">
        <w:rPr>
          <w:rFonts w:asciiTheme="minorHAnsi" w:hAnsiTheme="minorHAnsi" w:cstheme="minorHAnsi"/>
          <w:bCs/>
          <w:sz w:val="22"/>
          <w:szCs w:val="22"/>
        </w:rPr>
        <w:t>В соответствие с настоящим Соглашением стороны обязуются сохранять</w:t>
      </w:r>
      <w:r w:rsidR="008856DB">
        <w:rPr>
          <w:rFonts w:asciiTheme="minorHAnsi" w:hAnsiTheme="minorHAnsi" w:cstheme="minorHAnsi"/>
          <w:bCs/>
          <w:sz w:val="22"/>
          <w:szCs w:val="22"/>
        </w:rPr>
        <w:t xml:space="preserve"> конфиденциальность информации</w:t>
      </w:r>
      <w:r w:rsidR="008856DB" w:rsidRPr="008856DB">
        <w:rPr>
          <w:rFonts w:asciiTheme="minorHAnsi" w:hAnsiTheme="minorHAnsi" w:cstheme="minorHAnsi"/>
          <w:bCs/>
          <w:sz w:val="22"/>
          <w:szCs w:val="22"/>
        </w:rPr>
        <w:t>,</w:t>
      </w:r>
      <w:r w:rsidR="008856DB" w:rsidRPr="008856DB">
        <w:rPr>
          <w:rFonts w:asciiTheme="minorHAnsi" w:hAnsiTheme="minorHAnsi" w:cstheme="minorHAnsi"/>
          <w:sz w:val="22"/>
          <w:szCs w:val="22"/>
        </w:rPr>
        <w:t xml:space="preserve"> </w:t>
      </w:r>
      <w:r w:rsidR="008856DB" w:rsidRPr="008856DB">
        <w:rPr>
          <w:rFonts w:asciiTheme="minorHAnsi" w:hAnsiTheme="minorHAnsi" w:cstheme="minorHAnsi"/>
          <w:color w:val="000000" w:themeColor="text1"/>
          <w:sz w:val="22"/>
          <w:szCs w:val="22"/>
        </w:rPr>
        <w:t>в том числе составляющую</w:t>
      </w:r>
      <w:r w:rsidR="008856DB" w:rsidRPr="008856D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856DB">
        <w:rPr>
          <w:rFonts w:asciiTheme="minorHAnsi" w:hAnsiTheme="minorHAnsi" w:cstheme="minorHAnsi"/>
          <w:bCs/>
          <w:sz w:val="22"/>
          <w:szCs w:val="22"/>
        </w:rPr>
        <w:t>коммерческую</w:t>
      </w:r>
      <w:r w:rsidRPr="002A1170">
        <w:rPr>
          <w:rFonts w:asciiTheme="minorHAnsi" w:hAnsiTheme="minorHAnsi" w:cstheme="minorHAnsi"/>
          <w:bCs/>
          <w:sz w:val="22"/>
          <w:szCs w:val="22"/>
        </w:rPr>
        <w:t xml:space="preserve"> тайну (далее – Конфиденциальная информация), обладателем которой является сторона (стороны) или третьи лица, в случаях, когда сторона (стороны) получили эту информацию законным способом, в том числе по лицензионному договору (далее – сторона-Обладатель)</w:t>
      </w:r>
      <w:r w:rsidR="00D32DD9" w:rsidRPr="002A1170">
        <w:rPr>
          <w:rFonts w:asciiTheme="minorHAnsi" w:hAnsiTheme="minorHAnsi" w:cstheme="minorHAnsi"/>
          <w:bCs/>
          <w:sz w:val="22"/>
          <w:szCs w:val="22"/>
        </w:rPr>
        <w:t>, для целевого использования</w:t>
      </w:r>
      <w:r w:rsidRPr="002A117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C51EC8" w:rsidRPr="002A1170" w:rsidRDefault="00C51EC8" w:rsidP="002A1170">
      <w:pPr>
        <w:pStyle w:val="ac"/>
        <w:numPr>
          <w:ilvl w:val="1"/>
          <w:numId w:val="3"/>
        </w:numPr>
        <w:ind w:left="567" w:right="-82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1170">
        <w:rPr>
          <w:rFonts w:asciiTheme="minorHAnsi" w:hAnsiTheme="minorHAnsi" w:cstheme="minorHAnsi"/>
          <w:bCs/>
          <w:sz w:val="22"/>
          <w:szCs w:val="22"/>
        </w:rPr>
        <w:t>Действие настоящего Соглашения распространяется на Конфиденциальную информацию, которая:</w:t>
      </w:r>
    </w:p>
    <w:p w:rsidR="00C51EC8" w:rsidRPr="002A1170" w:rsidRDefault="00C51EC8" w:rsidP="002A1170">
      <w:pPr>
        <w:pStyle w:val="ac"/>
        <w:numPr>
          <w:ilvl w:val="0"/>
          <w:numId w:val="4"/>
        </w:numPr>
        <w:ind w:left="567" w:right="-82" w:hanging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1170">
        <w:rPr>
          <w:rFonts w:asciiTheme="minorHAnsi" w:hAnsiTheme="minorHAnsi" w:cstheme="minorHAnsi"/>
          <w:bCs/>
          <w:sz w:val="22"/>
          <w:szCs w:val="22"/>
        </w:rPr>
        <w:t xml:space="preserve">передана стороной-Обладателем другой стороне (далее – сторона-Получатель) в рамках (во исполнение) заключенных договоров (соглашений), а также договоренностей любого рода, переговоров, включая преддоговорные переговоры и переписку, или в связи с ними; </w:t>
      </w:r>
    </w:p>
    <w:p w:rsidR="00C51EC8" w:rsidRPr="002A1170" w:rsidRDefault="00C51EC8" w:rsidP="002A1170">
      <w:pPr>
        <w:pStyle w:val="ac"/>
        <w:numPr>
          <w:ilvl w:val="0"/>
          <w:numId w:val="4"/>
        </w:numPr>
        <w:ind w:left="567" w:right="-82" w:hanging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1170">
        <w:rPr>
          <w:rFonts w:asciiTheme="minorHAnsi" w:hAnsiTheme="minorHAnsi" w:cstheme="minorHAnsi"/>
          <w:bCs/>
          <w:sz w:val="22"/>
          <w:szCs w:val="22"/>
        </w:rPr>
        <w:t xml:space="preserve">получена стороной-Получателем иным законным способом, включая получение ноу-хау при выполнении договора подряда. </w:t>
      </w:r>
    </w:p>
    <w:p w:rsidR="00C51EC8" w:rsidRPr="002A1170" w:rsidRDefault="00C51EC8" w:rsidP="002A1170">
      <w:pPr>
        <w:pStyle w:val="ac"/>
        <w:numPr>
          <w:ilvl w:val="1"/>
          <w:numId w:val="3"/>
        </w:numPr>
        <w:ind w:left="567" w:right="-82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1170">
        <w:rPr>
          <w:rFonts w:asciiTheme="minorHAnsi" w:hAnsiTheme="minorHAnsi" w:cstheme="minorHAnsi"/>
          <w:bCs/>
          <w:sz w:val="22"/>
          <w:szCs w:val="22"/>
        </w:rPr>
        <w:t>К Конфиденциальной информации для целей настоящего Соглашения приравниваются результаты копирования, выписки, обработки, обобщений, аналитических выкладок или иного использования Конфиденциальной информации.</w:t>
      </w:r>
    </w:p>
    <w:p w:rsidR="00C51EC8" w:rsidRPr="002A1170" w:rsidRDefault="002D420D" w:rsidP="00EF271A">
      <w:pPr>
        <w:numPr>
          <w:ilvl w:val="0"/>
          <w:numId w:val="1"/>
        </w:numPr>
        <w:suppressAutoHyphens/>
        <w:spacing w:before="120" w:after="12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1170">
        <w:rPr>
          <w:rFonts w:asciiTheme="minorHAnsi" w:hAnsiTheme="minorHAnsi" w:cstheme="minorHAnsi"/>
          <w:b/>
          <w:sz w:val="22"/>
          <w:szCs w:val="22"/>
        </w:rPr>
        <w:t>ПОРЯДОК ПЕРЕДАЧИ КОНФИДЕНЦИАЛЬНОЙ ИНФОРМАЦИИ</w:t>
      </w:r>
    </w:p>
    <w:p w:rsidR="00C51EC8" w:rsidRPr="00C26137" w:rsidRDefault="00C26137" w:rsidP="00C26137">
      <w:pPr>
        <w:pStyle w:val="ac"/>
        <w:numPr>
          <w:ilvl w:val="1"/>
          <w:numId w:val="1"/>
        </w:numPr>
        <w:tabs>
          <w:tab w:val="clear" w:pos="360"/>
        </w:tabs>
        <w:ind w:left="567" w:right="-82" w:hanging="567"/>
        <w:jc w:val="both"/>
        <w:rPr>
          <w:rFonts w:asciiTheme="minorHAnsi" w:hAnsiTheme="minorHAnsi" w:cstheme="minorHAnsi"/>
          <w:sz w:val="22"/>
          <w:szCs w:val="22"/>
        </w:rPr>
      </w:pPr>
      <w:r w:rsidRPr="00C2613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1EC8" w:rsidRPr="00C26137">
        <w:rPr>
          <w:rFonts w:asciiTheme="minorHAnsi" w:hAnsiTheme="minorHAnsi" w:cstheme="minorHAnsi"/>
          <w:sz w:val="22"/>
          <w:szCs w:val="22"/>
        </w:rPr>
        <w:t>Действие настоящего Соглашения распр</w:t>
      </w:r>
      <w:r w:rsidRPr="00C26137">
        <w:rPr>
          <w:rFonts w:asciiTheme="minorHAnsi" w:hAnsiTheme="minorHAnsi" w:cstheme="minorHAnsi"/>
          <w:sz w:val="22"/>
          <w:szCs w:val="22"/>
        </w:rPr>
        <w:t xml:space="preserve">остраняется на Конфиденциальную </w:t>
      </w:r>
      <w:r w:rsidR="00C51EC8" w:rsidRPr="00C26137">
        <w:rPr>
          <w:rFonts w:asciiTheme="minorHAnsi" w:hAnsiTheme="minorHAnsi" w:cstheme="minorHAnsi"/>
          <w:sz w:val="22"/>
          <w:szCs w:val="22"/>
        </w:rPr>
        <w:t xml:space="preserve">информацию </w:t>
      </w:r>
      <w:r w:rsidRPr="00C26137">
        <w:rPr>
          <w:rFonts w:asciiTheme="minorHAnsi" w:hAnsiTheme="minorHAnsi" w:cstheme="minorHAnsi"/>
          <w:sz w:val="22"/>
          <w:szCs w:val="22"/>
        </w:rPr>
        <w:t xml:space="preserve">       </w:t>
      </w:r>
      <w:r w:rsidR="00C51EC8" w:rsidRPr="00C26137">
        <w:rPr>
          <w:rFonts w:asciiTheme="minorHAnsi" w:hAnsiTheme="minorHAnsi" w:cstheme="minorHAnsi"/>
          <w:sz w:val="22"/>
          <w:szCs w:val="22"/>
        </w:rPr>
        <w:t xml:space="preserve">переданную (полученную) как до, так и после заключения настоящего Соглашения.  </w:t>
      </w:r>
    </w:p>
    <w:p w:rsidR="00C51EC8" w:rsidRPr="00C26137" w:rsidRDefault="00C51EC8" w:rsidP="00C26137">
      <w:pPr>
        <w:pStyle w:val="ac"/>
        <w:numPr>
          <w:ilvl w:val="1"/>
          <w:numId w:val="1"/>
        </w:numPr>
        <w:tabs>
          <w:tab w:val="clear" w:pos="360"/>
          <w:tab w:val="num" w:pos="567"/>
        </w:tabs>
        <w:ind w:left="567" w:right="-82" w:hanging="567"/>
        <w:jc w:val="both"/>
        <w:rPr>
          <w:rFonts w:asciiTheme="minorHAnsi" w:hAnsiTheme="minorHAnsi" w:cstheme="minorHAnsi"/>
          <w:sz w:val="22"/>
          <w:szCs w:val="22"/>
        </w:rPr>
      </w:pPr>
      <w:r w:rsidRPr="00C26137">
        <w:rPr>
          <w:rFonts w:asciiTheme="minorHAnsi" w:hAnsiTheme="minorHAnsi" w:cstheme="minorHAnsi"/>
          <w:sz w:val="22"/>
          <w:szCs w:val="22"/>
        </w:rPr>
        <w:t>Конфиденциальная информация может быть передана (получена) стороной (сторонами) в любой возможной форме, в том числе в письменной, устной форме, в форме изображения, в форме звуко- или видеозаписи, в объемно-пространственной форме или иной форме, в том числе с использованием технических средств.</w:t>
      </w:r>
    </w:p>
    <w:p w:rsidR="00C51EC8" w:rsidRPr="00C26137" w:rsidRDefault="00C51EC8" w:rsidP="00C26137">
      <w:pPr>
        <w:pStyle w:val="ac"/>
        <w:numPr>
          <w:ilvl w:val="1"/>
          <w:numId w:val="1"/>
        </w:numPr>
        <w:tabs>
          <w:tab w:val="clear" w:pos="360"/>
          <w:tab w:val="num" w:pos="567"/>
        </w:tabs>
        <w:ind w:left="567" w:right="-82" w:hanging="567"/>
        <w:jc w:val="both"/>
        <w:rPr>
          <w:rFonts w:asciiTheme="minorHAnsi" w:hAnsiTheme="minorHAnsi" w:cstheme="minorHAnsi"/>
          <w:sz w:val="22"/>
          <w:szCs w:val="22"/>
        </w:rPr>
      </w:pPr>
      <w:r w:rsidRPr="00C26137">
        <w:rPr>
          <w:rFonts w:asciiTheme="minorHAnsi" w:hAnsiTheme="minorHAnsi" w:cstheme="minorHAnsi"/>
          <w:sz w:val="22"/>
          <w:szCs w:val="22"/>
        </w:rPr>
        <w:t xml:space="preserve">При передаче (получении) Конфиденциальная информация должна быть обозначена стороной (сторонами) как конфиденциальная путем нанесения соответствующей информации (грифа конфиденциальности) на материальный носитель (документ), содержащий Конфиденциальную информацию, и/или оговоркой в документе о передаче (получении) согласно пункту 2.4. настоящего Соглашения. </w:t>
      </w:r>
    </w:p>
    <w:p w:rsidR="00C51EC8" w:rsidRPr="00C26137" w:rsidRDefault="00C51EC8" w:rsidP="00C26137">
      <w:pPr>
        <w:pStyle w:val="ac"/>
        <w:numPr>
          <w:ilvl w:val="1"/>
          <w:numId w:val="1"/>
        </w:numPr>
        <w:tabs>
          <w:tab w:val="clear" w:pos="360"/>
          <w:tab w:val="num" w:pos="567"/>
        </w:tabs>
        <w:ind w:left="567" w:right="-82" w:hanging="567"/>
        <w:jc w:val="both"/>
        <w:rPr>
          <w:rFonts w:asciiTheme="minorHAnsi" w:hAnsiTheme="minorHAnsi" w:cstheme="minorHAnsi"/>
          <w:sz w:val="22"/>
          <w:szCs w:val="22"/>
        </w:rPr>
      </w:pPr>
      <w:r w:rsidRPr="00C26137">
        <w:rPr>
          <w:rFonts w:asciiTheme="minorHAnsi" w:hAnsiTheme="minorHAnsi" w:cstheme="minorHAnsi"/>
          <w:sz w:val="22"/>
          <w:szCs w:val="22"/>
        </w:rPr>
        <w:t xml:space="preserve">Передача (получение) Конфиденциальной информации оформляется письменно путем оформления акта, протокола или иного документа, оговорки (ссылки) в документе, письме, включая переписку по электронной почте. По требованию стороны-Обладателя сторона-Получатель обязана в трехдневный срок, если иное не согласовано дополнительно, предоставить письменное подтверждение передачи (получения) Конфиденциальной информации.  </w:t>
      </w:r>
    </w:p>
    <w:p w:rsidR="00C51EC8" w:rsidRDefault="00C51EC8" w:rsidP="00C26137">
      <w:pPr>
        <w:pStyle w:val="ac"/>
        <w:numPr>
          <w:ilvl w:val="1"/>
          <w:numId w:val="1"/>
        </w:numPr>
        <w:tabs>
          <w:tab w:val="clear" w:pos="360"/>
          <w:tab w:val="num" w:pos="567"/>
        </w:tabs>
        <w:ind w:left="567" w:right="-82" w:hanging="567"/>
        <w:jc w:val="both"/>
        <w:rPr>
          <w:rFonts w:asciiTheme="minorHAnsi" w:hAnsiTheme="minorHAnsi" w:cstheme="minorHAnsi"/>
          <w:sz w:val="22"/>
          <w:szCs w:val="22"/>
        </w:rPr>
      </w:pPr>
      <w:r w:rsidRPr="00C26137">
        <w:rPr>
          <w:rFonts w:asciiTheme="minorHAnsi" w:hAnsiTheme="minorHAnsi" w:cstheme="minorHAnsi"/>
          <w:sz w:val="22"/>
          <w:szCs w:val="22"/>
        </w:rPr>
        <w:t xml:space="preserve">Передача (получение) Конфиденциальной информации осуществляется лично соответствующей стороной (ее уполномоченным лицом). По решению стороны-Обладателя передача (получение) Конфиденциальной информации может осуществляться по почте, курьерской доставкой, по каналам телефонной, факсимильной связи, а также с использованием сети Интернет. </w:t>
      </w:r>
    </w:p>
    <w:p w:rsidR="00C51EC8" w:rsidRPr="00EF271A" w:rsidRDefault="00C51EC8" w:rsidP="00EF271A">
      <w:pPr>
        <w:numPr>
          <w:ilvl w:val="0"/>
          <w:numId w:val="1"/>
        </w:numPr>
        <w:suppressAutoHyphens/>
        <w:spacing w:before="120" w:after="12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71A">
        <w:rPr>
          <w:rFonts w:asciiTheme="minorHAnsi" w:hAnsiTheme="minorHAnsi" w:cstheme="minorHAnsi"/>
          <w:b/>
          <w:sz w:val="22"/>
          <w:szCs w:val="22"/>
        </w:rPr>
        <w:t>ПРАВА И ОБЯЗАНОСТИ СТОРОН</w:t>
      </w:r>
    </w:p>
    <w:p w:rsidR="00C51EC8" w:rsidRPr="002A1170" w:rsidRDefault="00C51EC8" w:rsidP="002A1170">
      <w:pPr>
        <w:pStyle w:val="ac"/>
        <w:numPr>
          <w:ilvl w:val="1"/>
          <w:numId w:val="6"/>
        </w:numPr>
        <w:ind w:left="567" w:right="-82" w:hanging="567"/>
        <w:jc w:val="both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 xml:space="preserve">Сторона-Получатель обязуется: </w:t>
      </w:r>
    </w:p>
    <w:p w:rsidR="00C51EC8" w:rsidRPr="002A1170" w:rsidRDefault="00D32DD9" w:rsidP="002A1170">
      <w:pPr>
        <w:pStyle w:val="OEM"/>
        <w:numPr>
          <w:ilvl w:val="2"/>
          <w:numId w:val="6"/>
        </w:numPr>
        <w:autoSpaceDE/>
        <w:autoSpaceDN/>
        <w:adjustRightInd/>
        <w:ind w:left="567" w:right="-82" w:hanging="567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 xml:space="preserve"> </w:t>
      </w:r>
      <w:r w:rsidR="00C51EC8" w:rsidRPr="002A1170">
        <w:rPr>
          <w:rFonts w:asciiTheme="minorHAnsi" w:hAnsiTheme="minorHAnsi" w:cstheme="minorHAnsi"/>
          <w:sz w:val="22"/>
          <w:szCs w:val="22"/>
        </w:rPr>
        <w:t>сохранять конфиденциальность Конфиденциальной информации в течение срока действия настоящего Соглашения;</w:t>
      </w:r>
    </w:p>
    <w:p w:rsidR="00C51EC8" w:rsidRPr="002A1170" w:rsidRDefault="00C51EC8" w:rsidP="002A1170">
      <w:pPr>
        <w:pStyle w:val="OEM"/>
        <w:numPr>
          <w:ilvl w:val="2"/>
          <w:numId w:val="6"/>
        </w:numPr>
        <w:autoSpaceDE/>
        <w:autoSpaceDN/>
        <w:adjustRightInd/>
        <w:ind w:left="567" w:right="-82" w:hanging="567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 xml:space="preserve"> не разглашать Конфиденциальную информацию и не использовать эту информацию, кроме как в целях, для которых данная информация была передана (получена), или согласованных со стороной-Обладателем целях; </w:t>
      </w:r>
    </w:p>
    <w:p w:rsidR="00C51EC8" w:rsidRPr="002A1170" w:rsidRDefault="00C51EC8" w:rsidP="002A1170">
      <w:pPr>
        <w:pStyle w:val="OEM"/>
        <w:numPr>
          <w:ilvl w:val="2"/>
          <w:numId w:val="6"/>
        </w:numPr>
        <w:autoSpaceDE/>
        <w:autoSpaceDN/>
        <w:adjustRightInd/>
        <w:ind w:left="567" w:right="-82" w:hanging="567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lastRenderedPageBreak/>
        <w:t xml:space="preserve"> соблюдать и принимать установленные стороной-Обладателем меры по охране конфиденциальности Конфиденциальной информации, переданной (полученной) на материальных носителях:</w:t>
      </w:r>
    </w:p>
    <w:p w:rsidR="00C51EC8" w:rsidRPr="002A1170" w:rsidRDefault="00C51EC8" w:rsidP="002A1170">
      <w:pPr>
        <w:pStyle w:val="ac"/>
        <w:numPr>
          <w:ilvl w:val="0"/>
          <w:numId w:val="7"/>
        </w:numPr>
        <w:ind w:left="567" w:right="-82" w:hanging="141"/>
        <w:jc w:val="both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 xml:space="preserve">Хранение и использование Конфиденциальной информации должно осуществляться стороной-Получателем в служебных (офисных) помещениях, обеспечивающих физическую сохранность Конфиденциальной информации. </w:t>
      </w:r>
    </w:p>
    <w:p w:rsidR="00C51EC8" w:rsidRPr="002A1170" w:rsidRDefault="00C51EC8" w:rsidP="002A1170">
      <w:pPr>
        <w:pStyle w:val="ac"/>
        <w:numPr>
          <w:ilvl w:val="0"/>
          <w:numId w:val="7"/>
        </w:numPr>
        <w:ind w:left="567" w:right="-82" w:hanging="141"/>
        <w:jc w:val="both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 xml:space="preserve">Если не согласовано иное, на персональных компьютерах, в памяти которых осуществляется хранение Конфиденциальной информации, должны быть установлены пароли, с целью обеспечить сохранность данной информации и исключить доступ к Конфиденциальной информации всех лиц, кроме лиц, уполномоченных на такой доступ в соответствие с настоящим Соглашением.  </w:t>
      </w:r>
    </w:p>
    <w:p w:rsidR="00C51EC8" w:rsidRPr="002A1170" w:rsidRDefault="00C51EC8" w:rsidP="002A1170">
      <w:pPr>
        <w:pStyle w:val="ac"/>
        <w:numPr>
          <w:ilvl w:val="0"/>
          <w:numId w:val="7"/>
        </w:numPr>
        <w:ind w:left="567" w:right="-82" w:hanging="141"/>
        <w:jc w:val="both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>Хранение и использование Конфиденциальной информации должно осуществляться стороной-Получателем отдельно (обособлено) от информации третьих лиц в отдельных папках, файлах, каталогах и т. д.</w:t>
      </w:r>
    </w:p>
    <w:p w:rsidR="00C51EC8" w:rsidRPr="002A1170" w:rsidRDefault="00C51EC8" w:rsidP="002A1170">
      <w:pPr>
        <w:pStyle w:val="ac"/>
        <w:numPr>
          <w:ilvl w:val="0"/>
          <w:numId w:val="7"/>
        </w:numPr>
        <w:ind w:left="567" w:right="-82" w:hanging="141"/>
        <w:jc w:val="both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>Если не согласовано иное, вынос Конфиденциальной информации за пределы мест их хранения/использования не допускается.</w:t>
      </w:r>
    </w:p>
    <w:p w:rsidR="00C51EC8" w:rsidRPr="002A1170" w:rsidRDefault="00C51EC8" w:rsidP="002A1170">
      <w:pPr>
        <w:pStyle w:val="ac"/>
        <w:numPr>
          <w:ilvl w:val="0"/>
          <w:numId w:val="7"/>
        </w:numPr>
        <w:ind w:left="567" w:right="-82" w:hanging="141"/>
        <w:jc w:val="both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 xml:space="preserve">Запрещается оставлять Конфиденциальную информацию без присмотра. </w:t>
      </w:r>
    </w:p>
    <w:p w:rsidR="00C51EC8" w:rsidRPr="002A1170" w:rsidRDefault="00C51EC8" w:rsidP="002A1170">
      <w:pPr>
        <w:pStyle w:val="ac"/>
        <w:numPr>
          <w:ilvl w:val="0"/>
          <w:numId w:val="7"/>
        </w:numPr>
        <w:ind w:left="567" w:right="-82" w:hanging="141"/>
        <w:jc w:val="both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>Документы и иные материальные носители, содержащие Конфиденциальную информацию, во время работы (выполнения действий, операций) располагать так, чтобы исключить возможность ознакомления с ними лиц, не уполномоченных на такое ознакомление (доступ).</w:t>
      </w:r>
    </w:p>
    <w:p w:rsidR="00C51EC8" w:rsidRPr="002A1170" w:rsidRDefault="00C51EC8" w:rsidP="002A1170">
      <w:pPr>
        <w:pStyle w:val="ac"/>
        <w:numPr>
          <w:ilvl w:val="0"/>
          <w:numId w:val="7"/>
        </w:numPr>
        <w:ind w:left="567" w:right="-82" w:hanging="141"/>
        <w:jc w:val="both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 xml:space="preserve">Копирование или иное воспроизведение Конфиденциальной информации и/или ее материальных носителей, включая любые выписки и цитаты, допускается лишь с письменного согласия стороны-Обладателя. При этом неудачные или ненужные копии и иные результаты воспроизведения Конфиденциальной информации (ее материальных носителей) подлежат обязательному уничтожению с помощью специальных механических устройств или вручную. В отношении копий и иных результатов воспроизведения Конфиденциальной информации и/или ее материальных носителей, включая любые выписки и цитаты, сторона-Получатель сторона обязана придерживаться тех же мер защиты, как и в отношении оригиналов. </w:t>
      </w:r>
    </w:p>
    <w:p w:rsidR="00C51EC8" w:rsidRPr="002A1170" w:rsidRDefault="00C51EC8" w:rsidP="002A1170">
      <w:pPr>
        <w:pStyle w:val="ac"/>
        <w:numPr>
          <w:ilvl w:val="0"/>
          <w:numId w:val="7"/>
        </w:numPr>
        <w:ind w:left="567" w:right="-82" w:hanging="141"/>
        <w:jc w:val="both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 xml:space="preserve">При утере (повреждении) или разглашении либо угрозе утери (повреждении) или разглашения Конфиденциальной информации, а равно при обнаружении признаков незаконного получения (использования) Конфиденциальной информации третьими лицами или такой угрозы, незамедлительно сообщить об этом стороне-Обладателю. </w:t>
      </w:r>
    </w:p>
    <w:p w:rsidR="00C51EC8" w:rsidRPr="002A1170" w:rsidRDefault="00C51EC8" w:rsidP="002A1170">
      <w:pPr>
        <w:pStyle w:val="OEM"/>
        <w:numPr>
          <w:ilvl w:val="2"/>
          <w:numId w:val="6"/>
        </w:numPr>
        <w:autoSpaceDE/>
        <w:autoSpaceDN/>
        <w:adjustRightInd/>
        <w:ind w:left="567" w:right="-82" w:hanging="567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 xml:space="preserve">При предоставлении Конфиденциальной информации в установленных законодательством случаях органу государственной власти, иным государственным органам, органам местного самоуправления одновременно с таким предоставлением уведомить об этом сторону-Обладателя. </w:t>
      </w:r>
    </w:p>
    <w:p w:rsidR="00C51EC8" w:rsidRPr="002A1170" w:rsidRDefault="00C51EC8" w:rsidP="002A1170">
      <w:pPr>
        <w:pStyle w:val="OEM"/>
        <w:numPr>
          <w:ilvl w:val="2"/>
          <w:numId w:val="6"/>
        </w:numPr>
        <w:autoSpaceDE/>
        <w:autoSpaceDN/>
        <w:adjustRightInd/>
        <w:ind w:left="567" w:right="-82" w:hanging="567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>Вернуть Конфиденциальную информацию и ее материальные носители стороне-Обладателю:</w:t>
      </w:r>
    </w:p>
    <w:p w:rsidR="00C51EC8" w:rsidRPr="002A1170" w:rsidRDefault="00C51EC8" w:rsidP="002A1170">
      <w:pPr>
        <w:pStyle w:val="ac"/>
        <w:numPr>
          <w:ilvl w:val="0"/>
          <w:numId w:val="7"/>
        </w:numPr>
        <w:ind w:left="567" w:right="-82" w:hanging="141"/>
        <w:jc w:val="both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>по требованию стороны-Обладателя; и/или</w:t>
      </w:r>
    </w:p>
    <w:p w:rsidR="00C51EC8" w:rsidRPr="002A1170" w:rsidRDefault="00C51EC8" w:rsidP="002A1170">
      <w:pPr>
        <w:pStyle w:val="ac"/>
        <w:numPr>
          <w:ilvl w:val="0"/>
          <w:numId w:val="7"/>
        </w:numPr>
        <w:ind w:left="567" w:right="-82" w:hanging="141"/>
        <w:jc w:val="both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>по прекращении действия настоящего Соглашения по любым основаниям; и/или</w:t>
      </w:r>
    </w:p>
    <w:p w:rsidR="00C51EC8" w:rsidRPr="002A1170" w:rsidRDefault="00C51EC8" w:rsidP="002A1170">
      <w:pPr>
        <w:pStyle w:val="ac"/>
        <w:numPr>
          <w:ilvl w:val="0"/>
          <w:numId w:val="7"/>
        </w:numPr>
        <w:ind w:left="567" w:right="-82" w:hanging="141"/>
        <w:jc w:val="both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 xml:space="preserve">по достижении целей согласно пункту 3.1.2. настоящего Соглашения, в том числе после выполнения обязательств по договорам (соглашениям), а равно по прекращению обязательств стороны (сторон) по иным основаниям и/или в иных случаях. </w:t>
      </w:r>
    </w:p>
    <w:p w:rsidR="00C51EC8" w:rsidRPr="002A1170" w:rsidRDefault="00C51EC8" w:rsidP="002A1170">
      <w:pPr>
        <w:pStyle w:val="a5"/>
        <w:spacing w:line="240" w:lineRule="auto"/>
        <w:ind w:left="567" w:right="-82" w:firstLine="0"/>
        <w:rPr>
          <w:rFonts w:asciiTheme="minorHAnsi" w:hAnsiTheme="minorHAnsi" w:cstheme="minorHAnsi"/>
          <w:bCs/>
          <w:szCs w:val="22"/>
        </w:rPr>
      </w:pPr>
      <w:r w:rsidRPr="002A1170">
        <w:rPr>
          <w:rFonts w:asciiTheme="minorHAnsi" w:hAnsiTheme="minorHAnsi" w:cstheme="minorHAnsi"/>
          <w:bCs/>
          <w:szCs w:val="22"/>
        </w:rPr>
        <w:t xml:space="preserve">Возврат в соответствие с настоящим пунктом осуществляется </w:t>
      </w:r>
      <w:r w:rsidR="00146958" w:rsidRPr="002A1170">
        <w:rPr>
          <w:rFonts w:asciiTheme="minorHAnsi" w:hAnsiTheme="minorHAnsi" w:cstheme="minorHAnsi"/>
          <w:szCs w:val="22"/>
        </w:rPr>
        <w:t>в течение 2</w:t>
      </w:r>
      <w:r w:rsidRPr="002A1170">
        <w:rPr>
          <w:rFonts w:asciiTheme="minorHAnsi" w:hAnsiTheme="minorHAnsi" w:cstheme="minorHAnsi"/>
          <w:szCs w:val="22"/>
        </w:rPr>
        <w:t xml:space="preserve"> (</w:t>
      </w:r>
      <w:r w:rsidR="00146958" w:rsidRPr="002A1170">
        <w:rPr>
          <w:rFonts w:asciiTheme="minorHAnsi" w:hAnsiTheme="minorHAnsi" w:cstheme="minorHAnsi"/>
          <w:szCs w:val="22"/>
        </w:rPr>
        <w:t>Двух</w:t>
      </w:r>
      <w:r w:rsidRPr="002A1170">
        <w:rPr>
          <w:rFonts w:asciiTheme="minorHAnsi" w:hAnsiTheme="minorHAnsi" w:cstheme="minorHAnsi"/>
          <w:szCs w:val="22"/>
        </w:rPr>
        <w:t xml:space="preserve">) рабочих дней с момента получения стороной-Получателем соответствующего требования стороны-Обладателя или достижения целей, выполнения или прекращения обязательств, как описано выше, если иной срок не согласован сторонами дополнительно или не установлен соответствующим договором (соглашением). </w:t>
      </w:r>
    </w:p>
    <w:p w:rsidR="00C51EC8" w:rsidRPr="002A1170" w:rsidRDefault="00146958" w:rsidP="002A1170">
      <w:pPr>
        <w:pStyle w:val="OEM"/>
        <w:numPr>
          <w:ilvl w:val="2"/>
          <w:numId w:val="6"/>
        </w:numPr>
        <w:autoSpaceDE/>
        <w:autoSpaceDN/>
        <w:adjustRightInd/>
        <w:ind w:left="567" w:right="-82" w:hanging="567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 xml:space="preserve"> </w:t>
      </w:r>
      <w:r w:rsidR="00C51EC8" w:rsidRPr="002A1170">
        <w:rPr>
          <w:rFonts w:asciiTheme="minorHAnsi" w:hAnsiTheme="minorHAnsi" w:cstheme="minorHAnsi"/>
          <w:sz w:val="22"/>
          <w:szCs w:val="22"/>
        </w:rPr>
        <w:t xml:space="preserve">Одновременно с возвратом согласно пункту 3.1.5. настоящего Соглашения уничтожить результаты копирования, выписки, обработки, обобщений, аналитических выкладок или иного использования Конфиденциальной информации, если не поступят иные указания стороны-Обладателя.   </w:t>
      </w:r>
    </w:p>
    <w:p w:rsidR="00C51EC8" w:rsidRPr="002A1170" w:rsidRDefault="00C51EC8" w:rsidP="002A1170">
      <w:pPr>
        <w:pStyle w:val="ac"/>
        <w:numPr>
          <w:ilvl w:val="1"/>
          <w:numId w:val="6"/>
        </w:numPr>
        <w:ind w:left="567" w:right="-82" w:hanging="567"/>
        <w:jc w:val="both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>Сторона-Получатель гарантирует:</w:t>
      </w:r>
    </w:p>
    <w:p w:rsidR="00C51EC8" w:rsidRPr="002A1170" w:rsidRDefault="00C51EC8" w:rsidP="002A1170">
      <w:pPr>
        <w:pStyle w:val="ac"/>
        <w:numPr>
          <w:ilvl w:val="0"/>
          <w:numId w:val="8"/>
        </w:numPr>
        <w:ind w:left="567" w:right="-82" w:hanging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1170">
        <w:rPr>
          <w:rFonts w:asciiTheme="minorHAnsi" w:hAnsiTheme="minorHAnsi" w:cstheme="minorHAnsi"/>
          <w:bCs/>
          <w:sz w:val="22"/>
          <w:szCs w:val="22"/>
        </w:rPr>
        <w:t xml:space="preserve"> что доступ к Конфиденциальной информации имеют лишь те работники, которым такой доступ необходим в связи с выполнением задач в соответствие с целями согласно 3.1.2. настоящего Соглашения;</w:t>
      </w:r>
    </w:p>
    <w:p w:rsidR="00C51EC8" w:rsidRPr="002A1170" w:rsidRDefault="00C51EC8" w:rsidP="002A1170">
      <w:pPr>
        <w:pStyle w:val="ac"/>
        <w:numPr>
          <w:ilvl w:val="0"/>
          <w:numId w:val="8"/>
        </w:numPr>
        <w:ind w:left="567" w:right="-82" w:hanging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1170">
        <w:rPr>
          <w:rFonts w:asciiTheme="minorHAnsi" w:hAnsiTheme="minorHAnsi" w:cstheme="minorHAnsi"/>
          <w:bCs/>
          <w:sz w:val="22"/>
          <w:szCs w:val="22"/>
        </w:rPr>
        <w:t xml:space="preserve">что стороной-Получателем надлежащим образом в соответствие с действующим законодательством образом оформлен доступ его работников к Конфиденциальной информации и созданы необходимые условия для соблюдения условий настоящего Соглашения. </w:t>
      </w:r>
    </w:p>
    <w:p w:rsidR="00C51EC8" w:rsidRPr="002A1170" w:rsidRDefault="00C51EC8" w:rsidP="002A1170">
      <w:pPr>
        <w:pStyle w:val="ac"/>
        <w:numPr>
          <w:ilvl w:val="0"/>
          <w:numId w:val="8"/>
        </w:numPr>
        <w:ind w:left="567" w:right="-82" w:hanging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117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сохранение своими работниками конфиденциальности Конфиденциальной информации в соответствие с условиями настоящего Соглашения, включая надлежащее выполнение ими мер по охране конфиденциальности Конфиденциальной информации. </w:t>
      </w:r>
    </w:p>
    <w:p w:rsidR="00C51EC8" w:rsidRPr="002A1170" w:rsidRDefault="00C51EC8" w:rsidP="002A1170">
      <w:pPr>
        <w:pStyle w:val="a5"/>
        <w:spacing w:line="240" w:lineRule="auto"/>
        <w:ind w:left="567" w:right="-82" w:firstLine="0"/>
        <w:rPr>
          <w:rFonts w:asciiTheme="minorHAnsi" w:hAnsiTheme="minorHAnsi" w:cstheme="minorHAnsi"/>
          <w:bCs/>
          <w:szCs w:val="22"/>
        </w:rPr>
      </w:pPr>
      <w:r w:rsidRPr="002A1170">
        <w:rPr>
          <w:rFonts w:asciiTheme="minorHAnsi" w:hAnsiTheme="minorHAnsi" w:cstheme="minorHAnsi"/>
          <w:bCs/>
          <w:szCs w:val="22"/>
        </w:rPr>
        <w:t xml:space="preserve">К работникам стороны-Получателя приравниваются иные третьи лица, как физические, так и юридические, а также их работники, привлекаемые стороной-Получателем согласно статье 313 ГК РФ с выполнением задач в соответствие с целями согласно 3.1.2. настоящего Соглашения, включая исполнение договоров (соглашений). </w:t>
      </w:r>
    </w:p>
    <w:p w:rsidR="00C51EC8" w:rsidRPr="002A1170" w:rsidRDefault="00C51EC8" w:rsidP="002A1170">
      <w:pPr>
        <w:pStyle w:val="ac"/>
        <w:numPr>
          <w:ilvl w:val="1"/>
          <w:numId w:val="6"/>
        </w:numPr>
        <w:ind w:left="567" w:right="-82" w:hanging="567"/>
        <w:jc w:val="both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>Сторона-Обладатель вправе в любое время проводить проверки у Стороны-Получателя на предмет соблюдения порядка использования и хранения Конфиденциальной информации.</w:t>
      </w:r>
    </w:p>
    <w:p w:rsidR="006A2D40" w:rsidRPr="00EF271A" w:rsidRDefault="006A2D40" w:rsidP="00EF271A">
      <w:pPr>
        <w:numPr>
          <w:ilvl w:val="0"/>
          <w:numId w:val="1"/>
        </w:numPr>
        <w:suppressAutoHyphens/>
        <w:spacing w:before="120" w:after="12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71A">
        <w:rPr>
          <w:rFonts w:asciiTheme="minorHAnsi" w:hAnsiTheme="minorHAnsi" w:cstheme="minorHAnsi"/>
          <w:b/>
          <w:sz w:val="22"/>
          <w:szCs w:val="22"/>
        </w:rPr>
        <w:t xml:space="preserve">ОТВЕТСТВЕННОСТЬ СТОРОН И ПОРЯДОК РАЗРЕШЕНИЯ СПОРОВ </w:t>
      </w:r>
    </w:p>
    <w:p w:rsidR="00C51EC8" w:rsidRPr="002A1170" w:rsidRDefault="00C51EC8" w:rsidP="002A1170">
      <w:pPr>
        <w:pStyle w:val="ac"/>
        <w:numPr>
          <w:ilvl w:val="1"/>
          <w:numId w:val="10"/>
        </w:numPr>
        <w:ind w:left="567" w:right="-82" w:hanging="567"/>
        <w:jc w:val="both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 xml:space="preserve">В случае неисполнения или ненадлежащего исполнения настоящего Соглашения сторона возмещает другой стороне причиненные убытки.    </w:t>
      </w:r>
    </w:p>
    <w:p w:rsidR="00C51EC8" w:rsidRPr="002A1170" w:rsidRDefault="00C51EC8" w:rsidP="002A1170">
      <w:pPr>
        <w:pStyle w:val="ac"/>
        <w:numPr>
          <w:ilvl w:val="1"/>
          <w:numId w:val="10"/>
        </w:numPr>
        <w:ind w:left="567" w:right="-82" w:hanging="567"/>
        <w:jc w:val="both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>За разглашение Конфиденциальной информации стороной-Получателем, повлекшее причинение убытков стороне-Обладателю, сторона-Обладатель вправе потребовать возмещения причиненных ей убытков и сверх того уплаты неустойки в размере</w:t>
      </w:r>
      <w:r w:rsidR="00841019" w:rsidRPr="002A1170">
        <w:rPr>
          <w:rFonts w:asciiTheme="minorHAnsi" w:hAnsiTheme="minorHAnsi" w:cstheme="minorHAnsi"/>
          <w:sz w:val="22"/>
          <w:szCs w:val="22"/>
        </w:rPr>
        <w:t>, равном понесенным  убыткам.</w:t>
      </w:r>
      <w:r w:rsidRPr="002A117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1EC8" w:rsidRPr="002A1170" w:rsidRDefault="00841019" w:rsidP="002A1170">
      <w:pPr>
        <w:pStyle w:val="ac"/>
        <w:numPr>
          <w:ilvl w:val="1"/>
          <w:numId w:val="10"/>
        </w:numPr>
        <w:ind w:left="567" w:right="-82" w:hanging="567"/>
        <w:jc w:val="both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>С</w:t>
      </w:r>
      <w:r w:rsidR="00C51EC8" w:rsidRPr="002A1170">
        <w:rPr>
          <w:rFonts w:asciiTheme="minorHAnsi" w:hAnsiTheme="minorHAnsi" w:cstheme="minorHAnsi"/>
          <w:sz w:val="22"/>
          <w:szCs w:val="22"/>
        </w:rPr>
        <w:t>торона, не исполнившая или ненадлежащим образом исполнившая настоящее Соглашение,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C51EC8" w:rsidRPr="002A1170" w:rsidRDefault="00C51EC8" w:rsidP="002A1170">
      <w:pPr>
        <w:pStyle w:val="ac"/>
        <w:numPr>
          <w:ilvl w:val="1"/>
          <w:numId w:val="10"/>
        </w:numPr>
        <w:ind w:left="567" w:right="-82" w:hanging="567"/>
        <w:jc w:val="both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 xml:space="preserve">Срок рассмотрения претензий по настоящему Соглашению – 5 (Пять) рабочих дней с момента получения претензии. </w:t>
      </w:r>
    </w:p>
    <w:p w:rsidR="00C51EC8" w:rsidRPr="002A1170" w:rsidRDefault="00C51EC8" w:rsidP="002A1170">
      <w:pPr>
        <w:pStyle w:val="ac"/>
        <w:numPr>
          <w:ilvl w:val="1"/>
          <w:numId w:val="10"/>
        </w:numPr>
        <w:ind w:left="567" w:right="-82" w:hanging="567"/>
        <w:jc w:val="both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 xml:space="preserve">Стороны приложат все необходимые усилия для урегулирования путем переговоров любых споров, возникающих из настоящего Соглашения, в связи с ним либо с его нарушением, расторжением. </w:t>
      </w:r>
    </w:p>
    <w:p w:rsidR="00C51EC8" w:rsidRPr="002A1170" w:rsidRDefault="00C51EC8" w:rsidP="002A1170">
      <w:pPr>
        <w:pStyle w:val="ac"/>
        <w:numPr>
          <w:ilvl w:val="1"/>
          <w:numId w:val="10"/>
        </w:numPr>
        <w:ind w:left="567" w:right="-82" w:hanging="567"/>
        <w:jc w:val="both"/>
        <w:rPr>
          <w:rFonts w:asciiTheme="minorHAnsi" w:hAnsiTheme="minorHAnsi" w:cstheme="minorHAnsi"/>
          <w:sz w:val="22"/>
          <w:szCs w:val="22"/>
        </w:rPr>
      </w:pPr>
      <w:r w:rsidRPr="002A1170">
        <w:rPr>
          <w:rFonts w:asciiTheme="minorHAnsi" w:hAnsiTheme="minorHAnsi" w:cstheme="minorHAnsi"/>
          <w:sz w:val="22"/>
          <w:szCs w:val="22"/>
        </w:rPr>
        <w:t>При невозможности урегулирования таких споров путем переговоров они разрешаются в суде в соответствие с действующим законодательством РФ.</w:t>
      </w:r>
    </w:p>
    <w:p w:rsidR="006A2D40" w:rsidRPr="00EF271A" w:rsidRDefault="006A2D40" w:rsidP="00EF271A">
      <w:pPr>
        <w:numPr>
          <w:ilvl w:val="0"/>
          <w:numId w:val="1"/>
        </w:numPr>
        <w:suppressAutoHyphens/>
        <w:spacing w:before="120" w:after="12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71A">
        <w:rPr>
          <w:rFonts w:asciiTheme="minorHAnsi" w:hAnsiTheme="minorHAnsi" w:cstheme="minorHAnsi"/>
          <w:b/>
          <w:sz w:val="22"/>
          <w:szCs w:val="22"/>
        </w:rPr>
        <w:t xml:space="preserve">СРОК ДЕЙСТВИЯ </w:t>
      </w:r>
      <w:r w:rsidR="002D420D" w:rsidRPr="00EF271A">
        <w:rPr>
          <w:rFonts w:asciiTheme="minorHAnsi" w:hAnsiTheme="minorHAnsi" w:cstheme="minorHAnsi"/>
          <w:b/>
          <w:sz w:val="22"/>
          <w:szCs w:val="22"/>
        </w:rPr>
        <w:t>СОГЛАШЕНИЯ</w:t>
      </w:r>
      <w:r w:rsidRPr="00EF271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04639" w:rsidRPr="00EF271A">
        <w:rPr>
          <w:rFonts w:asciiTheme="minorHAnsi" w:hAnsiTheme="minorHAnsi" w:cstheme="minorHAnsi"/>
          <w:b/>
          <w:sz w:val="22"/>
          <w:szCs w:val="22"/>
        </w:rPr>
        <w:t xml:space="preserve">ВНЕСЕНИЕ </w:t>
      </w:r>
      <w:r w:rsidRPr="00EF271A">
        <w:rPr>
          <w:rFonts w:asciiTheme="minorHAnsi" w:hAnsiTheme="minorHAnsi" w:cstheme="minorHAnsi"/>
          <w:b/>
          <w:sz w:val="22"/>
          <w:szCs w:val="22"/>
        </w:rPr>
        <w:t>ИЗМЕНЕН</w:t>
      </w:r>
      <w:r w:rsidR="00A04639" w:rsidRPr="00EF271A">
        <w:rPr>
          <w:rFonts w:asciiTheme="minorHAnsi" w:hAnsiTheme="minorHAnsi" w:cstheme="minorHAnsi"/>
          <w:b/>
          <w:sz w:val="22"/>
          <w:szCs w:val="22"/>
        </w:rPr>
        <w:t>ИЙ</w:t>
      </w:r>
    </w:p>
    <w:p w:rsidR="00C51EC8" w:rsidRPr="002A1170" w:rsidRDefault="00C51EC8" w:rsidP="008F592A">
      <w:pPr>
        <w:pStyle w:val="ac"/>
        <w:numPr>
          <w:ilvl w:val="1"/>
          <w:numId w:val="13"/>
        </w:numPr>
        <w:ind w:left="567" w:right="-82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1170">
        <w:rPr>
          <w:rFonts w:asciiTheme="minorHAnsi" w:hAnsiTheme="minorHAnsi" w:cstheme="minorHAnsi"/>
          <w:bCs/>
          <w:sz w:val="22"/>
          <w:szCs w:val="22"/>
        </w:rPr>
        <w:t>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сторон, подписи которых заверены печатью.</w:t>
      </w:r>
    </w:p>
    <w:p w:rsidR="00C51EC8" w:rsidRPr="002A1170" w:rsidRDefault="00C51EC8" w:rsidP="008F592A">
      <w:pPr>
        <w:pStyle w:val="ac"/>
        <w:numPr>
          <w:ilvl w:val="1"/>
          <w:numId w:val="13"/>
        </w:numPr>
        <w:ind w:left="567" w:right="-82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1170">
        <w:rPr>
          <w:rFonts w:asciiTheme="minorHAnsi" w:hAnsiTheme="minorHAnsi" w:cstheme="minorHAnsi"/>
          <w:bCs/>
          <w:sz w:val="22"/>
          <w:szCs w:val="22"/>
        </w:rPr>
        <w:t xml:space="preserve">Настоящее Соглашение вступает в силу с момента его подписания и действует в течение </w:t>
      </w:r>
      <w:r w:rsidR="00C70FF3" w:rsidRPr="002A1170">
        <w:rPr>
          <w:rFonts w:asciiTheme="minorHAnsi" w:hAnsiTheme="minorHAnsi" w:cstheme="minorHAnsi"/>
          <w:bCs/>
          <w:sz w:val="22"/>
          <w:szCs w:val="22"/>
        </w:rPr>
        <w:t>срока действия грифа  конфиденциальности документов, но менее 5 (Пяти) лет</w:t>
      </w:r>
      <w:r w:rsidRPr="002A1170">
        <w:rPr>
          <w:rFonts w:asciiTheme="minorHAnsi" w:hAnsiTheme="minorHAnsi" w:cstheme="minorHAnsi"/>
          <w:bCs/>
          <w:sz w:val="22"/>
          <w:szCs w:val="22"/>
        </w:rPr>
        <w:t>. Стороны пришли к соглашению, что действие настоящего Соглашения применяется к отношениям сторон, возникшим до заключения настоящего Соглашения, начиная с</w:t>
      </w:r>
      <w:r w:rsidR="00C70FF3" w:rsidRPr="002A1170">
        <w:rPr>
          <w:rFonts w:asciiTheme="minorHAnsi" w:hAnsiTheme="minorHAnsi" w:cstheme="minorHAnsi"/>
          <w:bCs/>
          <w:sz w:val="22"/>
          <w:szCs w:val="22"/>
        </w:rPr>
        <w:t>__________________</w:t>
      </w:r>
      <w:r w:rsidRPr="002A117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C51EC8" w:rsidRDefault="00C51EC8" w:rsidP="008F592A">
      <w:pPr>
        <w:pStyle w:val="ac"/>
        <w:numPr>
          <w:ilvl w:val="1"/>
          <w:numId w:val="13"/>
        </w:numPr>
        <w:ind w:left="567" w:right="-82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1170">
        <w:rPr>
          <w:rFonts w:asciiTheme="minorHAnsi" w:hAnsiTheme="minorHAnsi" w:cstheme="minorHAnsi"/>
          <w:bCs/>
          <w:sz w:val="22"/>
          <w:szCs w:val="22"/>
        </w:rPr>
        <w:t>По всем вопросам, не нашедшим отражение в настоящем Соглашении, стороны руководствуются действующим законодательством Российской Федерации.</w:t>
      </w:r>
    </w:p>
    <w:p w:rsidR="00A04639" w:rsidRPr="00EF271A" w:rsidRDefault="00A04639" w:rsidP="00EF271A">
      <w:pPr>
        <w:numPr>
          <w:ilvl w:val="0"/>
          <w:numId w:val="1"/>
        </w:numPr>
        <w:suppressAutoHyphens/>
        <w:spacing w:before="120" w:after="12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71A">
        <w:rPr>
          <w:rFonts w:asciiTheme="minorHAnsi" w:hAnsiTheme="minorHAnsi" w:cstheme="minorHAnsi"/>
          <w:b/>
          <w:sz w:val="22"/>
          <w:szCs w:val="22"/>
        </w:rPr>
        <w:t>ЮРИДИЧЕСКИЕ АДРЕСА И РЕКВИЗИТЫ СТОРОН</w:t>
      </w:r>
    </w:p>
    <w:tbl>
      <w:tblPr>
        <w:tblW w:w="10694" w:type="dxa"/>
        <w:tblLook w:val="04A0" w:firstRow="1" w:lastRow="0" w:firstColumn="1" w:lastColumn="0" w:noHBand="0" w:noVBand="1"/>
      </w:tblPr>
      <w:tblGrid>
        <w:gridCol w:w="5637"/>
        <w:gridCol w:w="5057"/>
      </w:tblGrid>
      <w:tr w:rsidR="00A04639" w:rsidRPr="002A1170" w:rsidTr="00A04639">
        <w:tc>
          <w:tcPr>
            <w:tcW w:w="5637" w:type="dxa"/>
          </w:tcPr>
          <w:p w:rsidR="00A04639" w:rsidRPr="008F592A" w:rsidRDefault="00A04639" w:rsidP="00B83326">
            <w:pPr>
              <w:suppressAutoHyphens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92A">
              <w:rPr>
                <w:rFonts w:asciiTheme="minorHAnsi" w:hAnsiTheme="minorHAnsi" w:cstheme="minorHAnsi"/>
                <w:b/>
                <w:sz w:val="22"/>
                <w:szCs w:val="22"/>
              </w:rPr>
              <w:t>ЗАО «ТВСЗ»</w:t>
            </w:r>
          </w:p>
          <w:p w:rsidR="004552C8" w:rsidRPr="009F024F" w:rsidRDefault="004552C8" w:rsidP="004552C8">
            <w:pPr>
              <w:suppressAutoHyphens/>
              <w:rPr>
                <w:rFonts w:asciiTheme="minorHAnsi" w:hAnsiTheme="minorHAnsi" w:cstheme="minorHAnsi"/>
              </w:rPr>
            </w:pPr>
            <w:r w:rsidRPr="001B1B12">
              <w:rPr>
                <w:rFonts w:ascii="Calibri" w:hAnsi="Calibri" w:cs="Calibri"/>
                <w:sz w:val="22"/>
                <w:szCs w:val="22"/>
              </w:rPr>
              <w:t>Место нахождения и почтовый адрес</w:t>
            </w:r>
            <w:r w:rsidRPr="009F024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A04639" w:rsidRPr="002A1170" w:rsidRDefault="00B7323B" w:rsidP="00B8332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1875</w:t>
            </w:r>
            <w:r w:rsidR="00A04639" w:rsidRPr="002A117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04639" w:rsidRPr="002A1170">
              <w:rPr>
                <w:rFonts w:asciiTheme="minorHAnsi" w:hAnsiTheme="minorHAnsi" w:cstheme="minorHAnsi"/>
                <w:sz w:val="22"/>
                <w:szCs w:val="22"/>
              </w:rPr>
              <w:t xml:space="preserve">, Россия, Ленинградская область, </w:t>
            </w:r>
          </w:p>
          <w:p w:rsidR="00A04639" w:rsidRPr="002A1170" w:rsidRDefault="00A04639" w:rsidP="00B8332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2A1170">
              <w:rPr>
                <w:rFonts w:asciiTheme="minorHAnsi" w:hAnsiTheme="minorHAnsi" w:cstheme="minorHAnsi"/>
                <w:sz w:val="22"/>
                <w:szCs w:val="22"/>
              </w:rPr>
              <w:t>Тихвинский район, г. Тихвин,</w:t>
            </w:r>
            <w:r w:rsidR="001937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1170">
              <w:rPr>
                <w:rFonts w:asciiTheme="minorHAnsi" w:hAnsiTheme="minorHAnsi" w:cstheme="minorHAnsi"/>
                <w:sz w:val="22"/>
                <w:szCs w:val="22"/>
              </w:rPr>
              <w:t>Промплощадка</w:t>
            </w:r>
          </w:p>
          <w:p w:rsidR="00A04639" w:rsidRPr="002A1170" w:rsidRDefault="00A04639" w:rsidP="00B83326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2A1170">
              <w:rPr>
                <w:rFonts w:asciiTheme="minorHAnsi" w:hAnsiTheme="minorHAnsi" w:cstheme="minorHAnsi"/>
                <w:sz w:val="22"/>
                <w:szCs w:val="22"/>
              </w:rPr>
              <w:t>ИНН</w:t>
            </w:r>
            <w:r w:rsidR="00C26137">
              <w:rPr>
                <w:rFonts w:asciiTheme="minorHAnsi" w:hAnsiTheme="minorHAnsi" w:cstheme="minorHAnsi"/>
                <w:sz w:val="22"/>
                <w:szCs w:val="22"/>
              </w:rPr>
              <w:t>/КПП</w:t>
            </w:r>
            <w:r w:rsidRPr="002A1170">
              <w:rPr>
                <w:rFonts w:asciiTheme="minorHAnsi" w:hAnsiTheme="minorHAnsi" w:cstheme="minorHAnsi"/>
                <w:sz w:val="22"/>
                <w:szCs w:val="22"/>
              </w:rPr>
              <w:t xml:space="preserve"> 4715019631</w:t>
            </w:r>
            <w:r w:rsidR="00C2613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75951" w:rsidRPr="00075951">
              <w:rPr>
                <w:rFonts w:asciiTheme="minorHAnsi" w:hAnsiTheme="minorHAnsi" w:cstheme="minorHAnsi"/>
                <w:sz w:val="22"/>
                <w:szCs w:val="22"/>
              </w:rPr>
              <w:t>471550001</w:t>
            </w:r>
          </w:p>
          <w:p w:rsidR="001937AD" w:rsidRPr="002A1170" w:rsidRDefault="00A04639" w:rsidP="001937AD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2A1170">
              <w:rPr>
                <w:rFonts w:asciiTheme="minorHAnsi" w:hAnsiTheme="minorHAnsi" w:cstheme="minorHAnsi"/>
                <w:sz w:val="22"/>
                <w:szCs w:val="22"/>
              </w:rPr>
              <w:t>ОКПО 80675373</w:t>
            </w:r>
            <w:r w:rsidR="001937AD" w:rsidRPr="002A1170">
              <w:rPr>
                <w:rFonts w:asciiTheme="minorHAnsi" w:hAnsiTheme="minorHAnsi" w:cstheme="minorHAnsi"/>
                <w:sz w:val="22"/>
                <w:szCs w:val="22"/>
              </w:rPr>
              <w:t xml:space="preserve"> ОГРН 1074715001580</w:t>
            </w:r>
          </w:p>
          <w:p w:rsidR="00C26137" w:rsidRDefault="00621790" w:rsidP="00B83326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proofErr w:type="gramEnd"/>
            <w:r w:rsidR="00A04639" w:rsidRPr="002A1170">
              <w:rPr>
                <w:rFonts w:asciiTheme="minorHAnsi" w:hAnsiTheme="minorHAnsi" w:cstheme="minorHAnsi"/>
                <w:sz w:val="22"/>
                <w:szCs w:val="22"/>
              </w:rPr>
              <w:t xml:space="preserve">/сч. № </w:t>
            </w:r>
            <w:r w:rsidR="009E79E9" w:rsidRPr="00225360">
              <w:rPr>
                <w:rFonts w:asciiTheme="minorHAnsi" w:hAnsiTheme="minorHAnsi" w:cstheme="minorHAnsi"/>
                <w:sz w:val="22"/>
                <w:szCs w:val="22"/>
              </w:rPr>
              <w:t>40702810000050000345</w:t>
            </w:r>
          </w:p>
          <w:p w:rsidR="009E79E9" w:rsidRDefault="001937AD" w:rsidP="00B83326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 Филиал С-Петербург «</w:t>
            </w:r>
            <w:r w:rsidR="009E79E9" w:rsidRPr="00225360">
              <w:rPr>
                <w:rFonts w:asciiTheme="minorHAnsi" w:hAnsiTheme="minorHAnsi" w:cstheme="minorHAnsi"/>
                <w:sz w:val="22"/>
                <w:szCs w:val="22"/>
              </w:rPr>
              <w:t>ОАО</w:t>
            </w:r>
            <w:r w:rsidR="009E79E9" w:rsidRPr="007712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79E9">
              <w:rPr>
                <w:rFonts w:asciiTheme="minorHAnsi" w:hAnsiTheme="minorHAnsi" w:cstheme="minorHAnsi"/>
                <w:sz w:val="22"/>
                <w:szCs w:val="22"/>
              </w:rPr>
              <w:t xml:space="preserve">Банка «ФК Открытие» </w:t>
            </w:r>
          </w:p>
          <w:p w:rsidR="009E79E9" w:rsidRDefault="009E79E9" w:rsidP="00B83326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225360">
              <w:rPr>
                <w:rFonts w:asciiTheme="minorHAnsi" w:hAnsiTheme="minorHAnsi" w:cstheme="minorHAnsi"/>
                <w:sz w:val="22"/>
                <w:szCs w:val="22"/>
              </w:rPr>
              <w:t>г.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5360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  <w:r w:rsidRPr="002A11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04639" w:rsidRPr="002A1170" w:rsidRDefault="00A04639" w:rsidP="00B83326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2A1170">
              <w:rPr>
                <w:rFonts w:asciiTheme="minorHAnsi" w:hAnsiTheme="minorHAnsi" w:cstheme="minorHAnsi"/>
                <w:sz w:val="22"/>
                <w:szCs w:val="22"/>
              </w:rPr>
              <w:t>к/</w:t>
            </w:r>
            <w:proofErr w:type="spellStart"/>
            <w:r w:rsidRPr="002A1170">
              <w:rPr>
                <w:rFonts w:asciiTheme="minorHAnsi" w:hAnsiTheme="minorHAnsi" w:cstheme="minorHAnsi"/>
                <w:sz w:val="22"/>
                <w:szCs w:val="22"/>
              </w:rPr>
              <w:t>сч</w:t>
            </w:r>
            <w:proofErr w:type="spellEnd"/>
            <w:r w:rsidRPr="002A1170">
              <w:rPr>
                <w:rFonts w:asciiTheme="minorHAnsi" w:hAnsiTheme="minorHAnsi" w:cstheme="minorHAnsi"/>
                <w:sz w:val="22"/>
                <w:szCs w:val="22"/>
              </w:rPr>
              <w:t xml:space="preserve">. № </w:t>
            </w:r>
            <w:r w:rsidR="009E79E9" w:rsidRPr="00225360">
              <w:rPr>
                <w:rFonts w:asciiTheme="minorHAnsi" w:hAnsiTheme="minorHAnsi" w:cstheme="minorHAnsi"/>
                <w:sz w:val="22"/>
                <w:szCs w:val="22"/>
              </w:rPr>
              <w:t>30101810200000000720</w:t>
            </w:r>
          </w:p>
          <w:p w:rsidR="00A04639" w:rsidRPr="002A1170" w:rsidRDefault="00C26137" w:rsidP="004904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170">
              <w:rPr>
                <w:rFonts w:asciiTheme="minorHAnsi" w:hAnsiTheme="minorHAnsi" w:cstheme="minorHAnsi"/>
                <w:sz w:val="22"/>
                <w:szCs w:val="22"/>
              </w:rPr>
              <w:t xml:space="preserve">БИК </w:t>
            </w:r>
            <w:r w:rsidR="009E79E9" w:rsidRPr="00225360">
              <w:rPr>
                <w:rFonts w:asciiTheme="minorHAnsi" w:hAnsiTheme="minorHAnsi" w:cstheme="minorHAnsi"/>
                <w:sz w:val="22"/>
                <w:szCs w:val="22"/>
              </w:rPr>
              <w:t>044030720</w:t>
            </w:r>
          </w:p>
          <w:p w:rsidR="00A06B14" w:rsidRPr="002A1170" w:rsidRDefault="00A06B14" w:rsidP="00B8332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7" w:type="dxa"/>
          </w:tcPr>
          <w:p w:rsidR="00C26137" w:rsidRDefault="007B0491" w:rsidP="00C26137">
            <w:pPr>
              <w:ind w:left="34" w:hanging="3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</w:t>
            </w:r>
          </w:p>
          <w:p w:rsidR="00C26137" w:rsidRPr="009F024F" w:rsidRDefault="00C26137" w:rsidP="00C26137">
            <w:pPr>
              <w:suppressAutoHyphens/>
              <w:rPr>
                <w:rFonts w:asciiTheme="minorHAnsi" w:hAnsiTheme="minorHAnsi" w:cstheme="minorHAnsi"/>
              </w:rPr>
            </w:pPr>
            <w:r w:rsidRPr="001B1B12">
              <w:rPr>
                <w:rFonts w:ascii="Calibri" w:hAnsi="Calibri" w:cs="Calibri"/>
                <w:sz w:val="22"/>
                <w:szCs w:val="22"/>
              </w:rPr>
              <w:t>Место нахождения и почтовый адрес</w:t>
            </w:r>
            <w:r w:rsidRPr="009F024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7B0491" w:rsidRDefault="007B0491" w:rsidP="00C26137">
            <w:pPr>
              <w:ind w:left="567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</w:t>
            </w:r>
          </w:p>
          <w:p w:rsidR="007B0491" w:rsidRPr="007B0491" w:rsidRDefault="007B0491" w:rsidP="007B0491"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</w:t>
            </w:r>
          </w:p>
          <w:p w:rsidR="00A04639" w:rsidRPr="002A1170" w:rsidRDefault="00A04639" w:rsidP="00C26137">
            <w:pPr>
              <w:ind w:left="567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11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ИНН /КПП </w:t>
            </w:r>
            <w:r w:rsidR="007B0491">
              <w:rPr>
                <w:rFonts w:ascii="Calibri" w:hAnsi="Calibri" w:cs="Calibri"/>
                <w:sz w:val="22"/>
                <w:szCs w:val="22"/>
              </w:rPr>
              <w:t>___________</w:t>
            </w:r>
            <w:r w:rsidR="00C26137">
              <w:rPr>
                <w:rFonts w:ascii="Calibri" w:hAnsi="Calibri" w:cs="Calibri"/>
                <w:sz w:val="22"/>
                <w:szCs w:val="22"/>
              </w:rPr>
              <w:t>/</w:t>
            </w:r>
            <w:r w:rsidR="007B0491">
              <w:rPr>
                <w:rFonts w:ascii="Calibri" w:hAnsi="Calibri" w:cs="Calibri"/>
                <w:sz w:val="22"/>
                <w:szCs w:val="22"/>
              </w:rPr>
              <w:t>_________</w:t>
            </w:r>
          </w:p>
          <w:p w:rsidR="00C26137" w:rsidRDefault="00C26137" w:rsidP="00C26137">
            <w:pPr>
              <w:ind w:left="567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ОКПО</w:t>
            </w:r>
            <w:r w:rsidR="000D44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B0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</w:t>
            </w:r>
          </w:p>
          <w:p w:rsidR="00C26137" w:rsidRPr="002A1170" w:rsidRDefault="00C26137" w:rsidP="00C26137">
            <w:pPr>
              <w:ind w:left="567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11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ОГРН </w:t>
            </w:r>
            <w:r w:rsidR="007B0491">
              <w:rPr>
                <w:rFonts w:ascii="Calibri" w:hAnsi="Calibri" w:cs="Calibri"/>
                <w:sz w:val="22"/>
                <w:szCs w:val="22"/>
              </w:rPr>
              <w:t>____________</w:t>
            </w:r>
          </w:p>
          <w:p w:rsidR="00A04639" w:rsidRPr="00FD7EA2" w:rsidRDefault="00A04639" w:rsidP="000D44BA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2A1170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proofErr w:type="gramEnd"/>
            <w:r w:rsidRPr="002A1170">
              <w:rPr>
                <w:rFonts w:asciiTheme="minorHAnsi" w:hAnsiTheme="minorHAnsi" w:cstheme="minorHAnsi"/>
                <w:sz w:val="22"/>
                <w:szCs w:val="22"/>
              </w:rPr>
              <w:t xml:space="preserve">/сч. № </w:t>
            </w:r>
            <w:r w:rsidR="007B0491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</w:t>
            </w:r>
          </w:p>
          <w:p w:rsidR="00FD7EA2" w:rsidRPr="00FD7EA2" w:rsidRDefault="00FD7EA2" w:rsidP="000D44BA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 </w:t>
            </w:r>
          </w:p>
          <w:p w:rsidR="00A04639" w:rsidRPr="007F1DE8" w:rsidRDefault="00A04639" w:rsidP="000D44BA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7F1DE8">
              <w:rPr>
                <w:rFonts w:asciiTheme="minorHAnsi" w:hAnsiTheme="minorHAnsi" w:cstheme="minorHAnsi"/>
                <w:sz w:val="22"/>
                <w:szCs w:val="22"/>
              </w:rPr>
              <w:t xml:space="preserve">к/сч. № </w:t>
            </w:r>
            <w:r w:rsidR="007B0491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</w:t>
            </w:r>
          </w:p>
          <w:p w:rsidR="00C26137" w:rsidRPr="007F1DE8" w:rsidRDefault="00C26137" w:rsidP="00C26137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7F1DE8">
              <w:rPr>
                <w:rFonts w:asciiTheme="minorHAnsi" w:hAnsiTheme="minorHAnsi" w:cstheme="minorHAnsi"/>
                <w:sz w:val="22"/>
                <w:szCs w:val="22"/>
              </w:rPr>
              <w:t xml:space="preserve">БИК </w:t>
            </w:r>
            <w:r w:rsidR="007B0491">
              <w:rPr>
                <w:rFonts w:asciiTheme="minorHAnsi" w:hAnsiTheme="minorHAnsi" w:cstheme="minorHAnsi"/>
                <w:bCs/>
                <w:sz w:val="22"/>
                <w:szCs w:val="22"/>
              </w:rPr>
              <w:t>__________</w:t>
            </w:r>
          </w:p>
          <w:p w:rsidR="00A04639" w:rsidRPr="002A1170" w:rsidRDefault="00A04639" w:rsidP="00C26137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639" w:rsidRPr="002A1170" w:rsidTr="00A04639">
        <w:tc>
          <w:tcPr>
            <w:tcW w:w="5637" w:type="dxa"/>
          </w:tcPr>
          <w:p w:rsidR="00A04639" w:rsidRDefault="00A04639" w:rsidP="00B83326">
            <w:pPr>
              <w:suppressAutoHyphens/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2A1170">
              <w:rPr>
                <w:rFonts w:asciiTheme="minorHAnsi" w:hAnsiTheme="minorHAnsi" w:cstheme="minorHAnsi"/>
                <w:sz w:val="22"/>
                <w:szCs w:val="22"/>
              </w:rPr>
              <w:t>ЗАО «ТВСЗ»</w:t>
            </w:r>
          </w:p>
          <w:p w:rsidR="00C26137" w:rsidRPr="002A1170" w:rsidRDefault="00C26137" w:rsidP="00B83326">
            <w:pPr>
              <w:suppressAutoHyphens/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4639" w:rsidRPr="002A1170" w:rsidRDefault="00A04639" w:rsidP="00B83326">
            <w:pPr>
              <w:suppressAutoHyphens/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2A1170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 </w:t>
            </w:r>
            <w:r w:rsidR="0091291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Орлов Д.П</w:t>
            </w:r>
            <w:r w:rsidR="007F1DE8" w:rsidRPr="007F1DE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</w:p>
          <w:p w:rsidR="00A04639" w:rsidRPr="002A1170" w:rsidRDefault="00A04639" w:rsidP="00B83326">
            <w:pPr>
              <w:suppressAutoHyphens/>
              <w:ind w:left="567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A1170">
              <w:rPr>
                <w:rFonts w:asciiTheme="minorHAnsi" w:hAnsiTheme="minorHAnsi" w:cstheme="minorHAnsi"/>
                <w:sz w:val="22"/>
                <w:szCs w:val="22"/>
              </w:rPr>
              <w:t>м.п., подпись                     ФИО</w:t>
            </w:r>
          </w:p>
        </w:tc>
        <w:tc>
          <w:tcPr>
            <w:tcW w:w="5057" w:type="dxa"/>
          </w:tcPr>
          <w:tbl>
            <w:tblPr>
              <w:tblW w:w="4841" w:type="dxa"/>
              <w:jc w:val="center"/>
              <w:tblLook w:val="04A0" w:firstRow="1" w:lastRow="0" w:firstColumn="1" w:lastColumn="0" w:noHBand="0" w:noVBand="1"/>
            </w:tblPr>
            <w:tblGrid>
              <w:gridCol w:w="4841"/>
            </w:tblGrid>
            <w:tr w:rsidR="00A04639" w:rsidRPr="002A1170" w:rsidTr="00B83326">
              <w:trPr>
                <w:jc w:val="center"/>
              </w:trPr>
              <w:tc>
                <w:tcPr>
                  <w:tcW w:w="4841" w:type="dxa"/>
                </w:tcPr>
                <w:p w:rsidR="00A04639" w:rsidRDefault="007B0491" w:rsidP="00C26137">
                  <w:pPr>
                    <w:suppressAutoHyphens/>
                    <w:snapToGrid w:val="0"/>
                    <w:ind w:left="-119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</w:t>
                  </w:r>
                </w:p>
                <w:p w:rsidR="00C26137" w:rsidRPr="002A1170" w:rsidRDefault="00C26137" w:rsidP="00C26137">
                  <w:pPr>
                    <w:suppressAutoHyphens/>
                    <w:snapToGrid w:val="0"/>
                    <w:ind w:left="-119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A04639" w:rsidRPr="002A1170" w:rsidTr="00B83326">
              <w:trPr>
                <w:trHeight w:val="407"/>
                <w:jc w:val="center"/>
              </w:trPr>
              <w:tc>
                <w:tcPr>
                  <w:tcW w:w="4841" w:type="dxa"/>
                </w:tcPr>
                <w:p w:rsidR="00A04639" w:rsidRPr="007F1DE8" w:rsidRDefault="00A04639" w:rsidP="00C26137">
                  <w:pPr>
                    <w:suppressAutoHyphens/>
                    <w:snapToGrid w:val="0"/>
                    <w:ind w:left="-119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  <w:r w:rsidRPr="002A117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___________________ </w:t>
                  </w:r>
                  <w:r w:rsidR="007B0491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_____________</w:t>
                  </w:r>
                </w:p>
                <w:p w:rsidR="00A04639" w:rsidRPr="002A1170" w:rsidRDefault="00A04639" w:rsidP="00C26137">
                  <w:pPr>
                    <w:suppressAutoHyphens/>
                    <w:snapToGrid w:val="0"/>
                    <w:ind w:left="448" w:firstLine="12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ar-SA"/>
                    </w:rPr>
                  </w:pPr>
                  <w:r w:rsidRPr="002A11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м.п., подпись                ФИО</w:t>
                  </w:r>
                </w:p>
              </w:tc>
            </w:tr>
            <w:tr w:rsidR="00A04639" w:rsidRPr="002A1170" w:rsidTr="00B83326">
              <w:trPr>
                <w:jc w:val="center"/>
              </w:trPr>
              <w:tc>
                <w:tcPr>
                  <w:tcW w:w="4841" w:type="dxa"/>
                </w:tcPr>
                <w:p w:rsidR="00A04639" w:rsidRPr="002A1170" w:rsidRDefault="00A04639" w:rsidP="00C26137">
                  <w:pPr>
                    <w:suppressAutoHyphens/>
                    <w:snapToGrid w:val="0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A04639" w:rsidRPr="002A1170" w:rsidRDefault="00A04639" w:rsidP="00C26137">
            <w:pPr>
              <w:suppressAutoHyphens/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18D5" w:rsidRPr="00CE0753" w:rsidRDefault="00EC18D5">
      <w:pPr>
        <w:rPr>
          <w:rFonts w:asciiTheme="minorHAnsi" w:hAnsiTheme="minorHAnsi" w:cstheme="minorHAnsi"/>
          <w:sz w:val="16"/>
          <w:szCs w:val="16"/>
        </w:rPr>
      </w:pPr>
    </w:p>
    <w:sectPr w:rsidR="00EC18D5" w:rsidRPr="00CE0753" w:rsidSect="00C10E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567" w:bottom="567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5F" w:rsidRDefault="0054185F" w:rsidP="00C51EC8">
      <w:r>
        <w:separator/>
      </w:r>
    </w:p>
  </w:endnote>
  <w:endnote w:type="continuationSeparator" w:id="0">
    <w:p w:rsidR="0054185F" w:rsidRDefault="0054185F" w:rsidP="00C5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5F" w:rsidRDefault="0054185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185F" w:rsidRDefault="005418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68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:rsidR="0054185F" w:rsidRPr="00C10EC9" w:rsidRDefault="0054185F" w:rsidP="008F592A">
            <w:pPr>
              <w:pStyle w:val="a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10EC9">
              <w:rPr>
                <w:rFonts w:asciiTheme="minorHAnsi" w:hAnsiTheme="minorHAnsi" w:cstheme="minorHAnsi"/>
                <w:sz w:val="20"/>
                <w:szCs w:val="20"/>
              </w:rPr>
              <w:t xml:space="preserve">Страница </w:t>
            </w:r>
            <w:r w:rsidRPr="00C10E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C10EC9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C10E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D53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Pr="00C10E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10EC9">
              <w:rPr>
                <w:rFonts w:asciiTheme="minorHAnsi" w:hAnsiTheme="minorHAnsi" w:cstheme="minorHAnsi"/>
                <w:sz w:val="20"/>
                <w:szCs w:val="20"/>
              </w:rPr>
              <w:t xml:space="preserve"> из </w:t>
            </w:r>
            <w:r w:rsidRPr="00C10E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C10EC9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C10E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D53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3</w:t>
            </w:r>
            <w:r w:rsidRPr="00C10E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6817"/>
      <w:docPartObj>
        <w:docPartGallery w:val="Page Numbers (Bottom of Page)"/>
        <w:docPartUnique/>
      </w:docPartObj>
    </w:sdtPr>
    <w:sdtEndPr/>
    <w:sdtContent>
      <w:sdt>
        <w:sdtPr>
          <w:id w:val="7576816"/>
          <w:docPartObj>
            <w:docPartGallery w:val="Page Numbers (Top of Page)"/>
            <w:docPartUnique/>
          </w:docPartObj>
        </w:sdtPr>
        <w:sdtEndPr/>
        <w:sdtContent>
          <w:p w:rsidR="0054185F" w:rsidRDefault="0054185F" w:rsidP="008F592A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D53D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D53D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5F" w:rsidRDefault="0054185F" w:rsidP="00C51EC8">
      <w:r>
        <w:separator/>
      </w:r>
    </w:p>
  </w:footnote>
  <w:footnote w:type="continuationSeparator" w:id="0">
    <w:p w:rsidR="0054185F" w:rsidRDefault="0054185F" w:rsidP="00C5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5F" w:rsidRPr="008F592A" w:rsidRDefault="0054185F" w:rsidP="008F592A">
    <w:pPr>
      <w:pStyle w:val="a8"/>
      <w:pBdr>
        <w:bottom w:val="double" w:sz="4" w:space="1" w:color="auto"/>
      </w:pBdr>
      <w:tabs>
        <w:tab w:val="clear" w:pos="4677"/>
        <w:tab w:val="clear" w:pos="9355"/>
        <w:tab w:val="left" w:pos="6480"/>
      </w:tabs>
      <w:jc w:val="right"/>
      <w:rPr>
        <w:rFonts w:ascii="Calibri" w:hAnsi="Calibri" w:cs="Calibri"/>
        <w:b/>
        <w:bCs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>Соглашение о конфиденциальности</w:t>
    </w:r>
    <w:r w:rsidRPr="0091180A">
      <w:rPr>
        <w:rFonts w:ascii="Calibri" w:hAnsi="Calibri" w:cs="Calibri"/>
        <w:b/>
        <w:bCs/>
        <w:sz w:val="22"/>
        <w:szCs w:val="22"/>
      </w:rPr>
      <w:t xml:space="preserve"> №</w:t>
    </w:r>
    <w:r>
      <w:rPr>
        <w:rFonts w:ascii="Calibri" w:hAnsi="Calibri" w:cs="Calibri"/>
        <w:b/>
        <w:bCs/>
        <w:sz w:val="22"/>
        <w:szCs w:val="22"/>
      </w:rPr>
      <w:t xml:space="preserve"> 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5F" w:rsidRPr="002A1170" w:rsidRDefault="0054185F" w:rsidP="00C10EC9">
    <w:pPr>
      <w:pStyle w:val="Heading"/>
      <w:spacing w:before="120" w:after="120"/>
      <w:jc w:val="center"/>
      <w:rPr>
        <w:rFonts w:asciiTheme="minorHAnsi" w:hAnsiTheme="minorHAnsi" w:cstheme="minorHAnsi"/>
        <w:szCs w:val="22"/>
      </w:rPr>
    </w:pPr>
    <w:r w:rsidRPr="002A1170">
      <w:rPr>
        <w:rFonts w:asciiTheme="minorHAnsi" w:hAnsiTheme="minorHAnsi" w:cstheme="minorHAnsi"/>
        <w:szCs w:val="22"/>
      </w:rPr>
      <w:t>СОГЛАШЕНИЕ О КОНФИДЕНЦИАЛЬНОСТИ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644"/>
    <w:multiLevelType w:val="hybridMultilevel"/>
    <w:tmpl w:val="5CFEEE2A"/>
    <w:lvl w:ilvl="0" w:tplc="910CDE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C63C7"/>
    <w:multiLevelType w:val="hybridMultilevel"/>
    <w:tmpl w:val="46B2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03D84"/>
    <w:multiLevelType w:val="multilevel"/>
    <w:tmpl w:val="57F25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54D10D5"/>
    <w:multiLevelType w:val="hybridMultilevel"/>
    <w:tmpl w:val="EAB4B122"/>
    <w:lvl w:ilvl="0" w:tplc="910CDE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F5F50"/>
    <w:multiLevelType w:val="multilevel"/>
    <w:tmpl w:val="90F0F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11A4565"/>
    <w:multiLevelType w:val="multilevel"/>
    <w:tmpl w:val="D562C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4FC86B76"/>
    <w:multiLevelType w:val="multilevel"/>
    <w:tmpl w:val="8D7687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8C95D45"/>
    <w:multiLevelType w:val="multilevel"/>
    <w:tmpl w:val="57F25D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624B2D44"/>
    <w:multiLevelType w:val="multilevel"/>
    <w:tmpl w:val="A1A48A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781128F"/>
    <w:multiLevelType w:val="multilevel"/>
    <w:tmpl w:val="57F25D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6813628E"/>
    <w:multiLevelType w:val="multilevel"/>
    <w:tmpl w:val="57F25D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72707FFC"/>
    <w:multiLevelType w:val="multilevel"/>
    <w:tmpl w:val="293C5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>
    <w:nsid w:val="76A44C93"/>
    <w:multiLevelType w:val="hybridMultilevel"/>
    <w:tmpl w:val="CBA85F5E"/>
    <w:lvl w:ilvl="0" w:tplc="910CDE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2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readOnly" w:enforcement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C8"/>
    <w:rsid w:val="0001565C"/>
    <w:rsid w:val="00055CCB"/>
    <w:rsid w:val="0005689A"/>
    <w:rsid w:val="00075951"/>
    <w:rsid w:val="000C74B2"/>
    <w:rsid w:val="000D44BA"/>
    <w:rsid w:val="000E1498"/>
    <w:rsid w:val="00146958"/>
    <w:rsid w:val="001937AD"/>
    <w:rsid w:val="001F7C92"/>
    <w:rsid w:val="0021051D"/>
    <w:rsid w:val="002A016D"/>
    <w:rsid w:val="002A1170"/>
    <w:rsid w:val="002D420D"/>
    <w:rsid w:val="002E3A9D"/>
    <w:rsid w:val="00370E9F"/>
    <w:rsid w:val="003C1037"/>
    <w:rsid w:val="0043794A"/>
    <w:rsid w:val="004552C8"/>
    <w:rsid w:val="0049043F"/>
    <w:rsid w:val="00491C76"/>
    <w:rsid w:val="004A2EF8"/>
    <w:rsid w:val="004C4B99"/>
    <w:rsid w:val="00523E9D"/>
    <w:rsid w:val="00530517"/>
    <w:rsid w:val="0054185F"/>
    <w:rsid w:val="005521AB"/>
    <w:rsid w:val="005B242D"/>
    <w:rsid w:val="005C18EA"/>
    <w:rsid w:val="00621790"/>
    <w:rsid w:val="006710C9"/>
    <w:rsid w:val="0068605E"/>
    <w:rsid w:val="006A2D40"/>
    <w:rsid w:val="006C14A7"/>
    <w:rsid w:val="007B0491"/>
    <w:rsid w:val="007F152C"/>
    <w:rsid w:val="007F1DE8"/>
    <w:rsid w:val="00832063"/>
    <w:rsid w:val="00841019"/>
    <w:rsid w:val="008856DB"/>
    <w:rsid w:val="008A559D"/>
    <w:rsid w:val="008F592A"/>
    <w:rsid w:val="00912910"/>
    <w:rsid w:val="00984964"/>
    <w:rsid w:val="00992AC1"/>
    <w:rsid w:val="009D5FD4"/>
    <w:rsid w:val="009E79E9"/>
    <w:rsid w:val="00A04639"/>
    <w:rsid w:val="00A06B14"/>
    <w:rsid w:val="00A664CC"/>
    <w:rsid w:val="00A72DFB"/>
    <w:rsid w:val="00B44D6C"/>
    <w:rsid w:val="00B5206D"/>
    <w:rsid w:val="00B55EE6"/>
    <w:rsid w:val="00B7323B"/>
    <w:rsid w:val="00B83326"/>
    <w:rsid w:val="00B87F07"/>
    <w:rsid w:val="00BF304E"/>
    <w:rsid w:val="00C10EC9"/>
    <w:rsid w:val="00C26137"/>
    <w:rsid w:val="00C44578"/>
    <w:rsid w:val="00C51EC8"/>
    <w:rsid w:val="00C70FF3"/>
    <w:rsid w:val="00CE0753"/>
    <w:rsid w:val="00D0481A"/>
    <w:rsid w:val="00D32DD9"/>
    <w:rsid w:val="00DA5EB2"/>
    <w:rsid w:val="00DD1421"/>
    <w:rsid w:val="00DD53D5"/>
    <w:rsid w:val="00E01A15"/>
    <w:rsid w:val="00E1542A"/>
    <w:rsid w:val="00E63563"/>
    <w:rsid w:val="00E76DDC"/>
    <w:rsid w:val="00EA7CB3"/>
    <w:rsid w:val="00EB284F"/>
    <w:rsid w:val="00EC18D5"/>
    <w:rsid w:val="00EC4126"/>
    <w:rsid w:val="00EF271A"/>
    <w:rsid w:val="00F469B4"/>
    <w:rsid w:val="00F51E9A"/>
    <w:rsid w:val="00FB7636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EC8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51EC8"/>
    <w:pPr>
      <w:keepNext/>
      <w:jc w:val="both"/>
      <w:outlineLvl w:val="4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51EC8"/>
    <w:pPr>
      <w:spacing w:after="0" w:line="240" w:lineRule="auto"/>
    </w:pPr>
    <w:rPr>
      <w:rFonts w:ascii="Consultant" w:eastAsia="Consultant" w:hAnsi="Consultant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1E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1E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51EC8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C51EC8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C51EC8"/>
    <w:rPr>
      <w:sz w:val="22"/>
    </w:rPr>
  </w:style>
  <w:style w:type="character" w:customStyle="1" w:styleId="20">
    <w:name w:val="Основной текст 2 Знак"/>
    <w:basedOn w:val="a0"/>
    <w:link w:val="2"/>
    <w:rsid w:val="00C51EC8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C51EC8"/>
    <w:pPr>
      <w:spacing w:line="360" w:lineRule="auto"/>
      <w:ind w:firstLine="7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C51EC8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page number"/>
    <w:basedOn w:val="a0"/>
    <w:rsid w:val="00C51EC8"/>
  </w:style>
  <w:style w:type="paragraph" w:styleId="21">
    <w:name w:val="Body Text Indent 2"/>
    <w:basedOn w:val="a"/>
    <w:link w:val="22"/>
    <w:rsid w:val="00C51EC8"/>
    <w:pPr>
      <w:ind w:firstLine="720"/>
      <w:jc w:val="both"/>
    </w:pPr>
    <w:rPr>
      <w:color w:val="FF0000"/>
      <w:sz w:val="22"/>
    </w:rPr>
  </w:style>
  <w:style w:type="character" w:customStyle="1" w:styleId="22">
    <w:name w:val="Основной текст с отступом 2 Знак"/>
    <w:basedOn w:val="a0"/>
    <w:link w:val="21"/>
    <w:rsid w:val="00C51EC8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customStyle="1" w:styleId="OEM">
    <w:name w:val="Нормальный (OEM)"/>
    <w:basedOn w:val="a"/>
    <w:next w:val="a"/>
    <w:rsid w:val="00C51EC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C51E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1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6A2D40"/>
    <w:pPr>
      <w:jc w:val="center"/>
    </w:pPr>
    <w:rPr>
      <w:b/>
      <w:i/>
      <w:sz w:val="28"/>
    </w:rPr>
  </w:style>
  <w:style w:type="character" w:customStyle="1" w:styleId="ab">
    <w:name w:val="Название Знак"/>
    <w:basedOn w:val="a0"/>
    <w:link w:val="aa"/>
    <w:rsid w:val="006A2D4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D32DD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B76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763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0D4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EC8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51EC8"/>
    <w:pPr>
      <w:keepNext/>
      <w:jc w:val="both"/>
      <w:outlineLvl w:val="4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51EC8"/>
    <w:pPr>
      <w:spacing w:after="0" w:line="240" w:lineRule="auto"/>
    </w:pPr>
    <w:rPr>
      <w:rFonts w:ascii="Consultant" w:eastAsia="Consultant" w:hAnsi="Consultant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1E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1E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51EC8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C51EC8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C51EC8"/>
    <w:rPr>
      <w:sz w:val="22"/>
    </w:rPr>
  </w:style>
  <w:style w:type="character" w:customStyle="1" w:styleId="20">
    <w:name w:val="Основной текст 2 Знак"/>
    <w:basedOn w:val="a0"/>
    <w:link w:val="2"/>
    <w:rsid w:val="00C51EC8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C51EC8"/>
    <w:pPr>
      <w:spacing w:line="360" w:lineRule="auto"/>
      <w:ind w:firstLine="7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C51EC8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page number"/>
    <w:basedOn w:val="a0"/>
    <w:rsid w:val="00C51EC8"/>
  </w:style>
  <w:style w:type="paragraph" w:styleId="21">
    <w:name w:val="Body Text Indent 2"/>
    <w:basedOn w:val="a"/>
    <w:link w:val="22"/>
    <w:rsid w:val="00C51EC8"/>
    <w:pPr>
      <w:ind w:firstLine="720"/>
      <w:jc w:val="both"/>
    </w:pPr>
    <w:rPr>
      <w:color w:val="FF0000"/>
      <w:sz w:val="22"/>
    </w:rPr>
  </w:style>
  <w:style w:type="character" w:customStyle="1" w:styleId="22">
    <w:name w:val="Основной текст с отступом 2 Знак"/>
    <w:basedOn w:val="a0"/>
    <w:link w:val="21"/>
    <w:rsid w:val="00C51EC8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customStyle="1" w:styleId="OEM">
    <w:name w:val="Нормальный (OEM)"/>
    <w:basedOn w:val="a"/>
    <w:next w:val="a"/>
    <w:rsid w:val="00C51EC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C51E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1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6A2D40"/>
    <w:pPr>
      <w:jc w:val="center"/>
    </w:pPr>
    <w:rPr>
      <w:b/>
      <w:i/>
      <w:sz w:val="28"/>
    </w:rPr>
  </w:style>
  <w:style w:type="character" w:customStyle="1" w:styleId="ab">
    <w:name w:val="Название Знак"/>
    <w:basedOn w:val="a0"/>
    <w:link w:val="aa"/>
    <w:rsid w:val="006A2D4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D32DD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B76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763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0D4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Дидык Анастасия Анатольевна</cp:lastModifiedBy>
  <cp:revision>2</cp:revision>
  <cp:lastPrinted>2012-06-28T12:42:00Z</cp:lastPrinted>
  <dcterms:created xsi:type="dcterms:W3CDTF">2014-11-12T10:53:00Z</dcterms:created>
  <dcterms:modified xsi:type="dcterms:W3CDTF">2014-11-12T10:53:00Z</dcterms:modified>
</cp:coreProperties>
</file>